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spacing w:line="240" w:lineRule="auto"/>
        <w:ind w:left="708" w:firstLine="0"/>
        <w:rPr>
          <w:sz w:val="20"/>
          <w:szCs w:val="20"/>
        </w:rPr>
      </w:pPr>
      <w:r w:rsidDel="00000000" w:rsidR="00000000" w:rsidRPr="00000000">
        <w:rPr>
          <w:rtl w:val="0"/>
        </w:rPr>
      </w:r>
    </w:p>
    <w:p w:rsidR="00000000" w:rsidDel="00000000" w:rsidP="00000000" w:rsidRDefault="00000000" w:rsidRPr="00000000" w14:paraId="00000002">
      <w:pPr>
        <w:pageBreakBefore w:val="0"/>
        <w:widowControl w:val="0"/>
        <w:spacing w:line="240" w:lineRule="auto"/>
        <w:ind w:left="708" w:firstLine="0"/>
        <w:rPr>
          <w:sz w:val="20"/>
          <w:szCs w:val="20"/>
        </w:rPr>
      </w:pPr>
      <w:r w:rsidDel="00000000" w:rsidR="00000000" w:rsidRPr="00000000">
        <w:rPr>
          <w:rtl w:val="0"/>
        </w:rPr>
      </w:r>
    </w:p>
    <w:p w:rsidR="00000000" w:rsidDel="00000000" w:rsidP="00000000" w:rsidRDefault="00000000" w:rsidRPr="00000000" w14:paraId="00000003">
      <w:pPr>
        <w:pageBreakBefore w:val="0"/>
        <w:widowControl w:val="0"/>
        <w:spacing w:line="240" w:lineRule="auto"/>
        <w:ind w:left="566" w:right="581" w:firstLine="0"/>
        <w:rPr>
          <w:sz w:val="20"/>
          <w:szCs w:val="20"/>
        </w:rPr>
      </w:pPr>
      <w:r w:rsidDel="00000000" w:rsidR="00000000" w:rsidRPr="00000000">
        <w:rPr>
          <w:rtl w:val="0"/>
        </w:rPr>
      </w:r>
    </w:p>
    <w:p w:rsidR="00000000" w:rsidDel="00000000" w:rsidP="00000000" w:rsidRDefault="00000000" w:rsidRPr="00000000" w14:paraId="00000004">
      <w:pPr>
        <w:pageBreakBefore w:val="0"/>
        <w:widowControl w:val="0"/>
        <w:spacing w:line="240" w:lineRule="auto"/>
        <w:ind w:left="566" w:right="581" w:firstLine="0"/>
        <w:rPr>
          <w:sz w:val="20"/>
          <w:szCs w:val="20"/>
        </w:rPr>
      </w:pPr>
      <w:r w:rsidDel="00000000" w:rsidR="00000000" w:rsidRPr="00000000">
        <w:rPr>
          <w:sz w:val="20"/>
          <w:szCs w:val="20"/>
        </w:rPr>
        <mc:AlternateContent>
          <mc:Choice Requires="wpg">
            <w:drawing>
              <wp:inline distB="114300" distT="114300" distL="114300" distR="114300">
                <wp:extent cx="6821414" cy="446527"/>
                <wp:effectExtent b="0" l="0" r="0" t="0"/>
                <wp:docPr id="1" name=""/>
                <a:graphic>
                  <a:graphicData uri="http://schemas.microsoft.com/office/word/2010/wordprocessingGroup">
                    <wpg:wgp>
                      <wpg:cNvGrpSpPr/>
                      <wpg:grpSpPr>
                        <a:xfrm>
                          <a:off x="1935293" y="3567275"/>
                          <a:ext cx="6821414" cy="446527"/>
                          <a:chOff x="1935293" y="3567275"/>
                          <a:chExt cx="6821413" cy="425450"/>
                        </a:xfrm>
                      </wpg:grpSpPr>
                      <wpg:grpSp>
                        <wpg:cNvGrpSpPr/>
                        <wpg:grpSpPr>
                          <a:xfrm>
                            <a:off x="1935293" y="3567275"/>
                            <a:ext cx="6821413" cy="425450"/>
                            <a:chOff x="330000" y="3096425"/>
                            <a:chExt cx="9168430" cy="422700"/>
                          </a:xfrm>
                        </wpg:grpSpPr>
                        <wps:wsp>
                          <wps:cNvSpPr/>
                          <wps:cNvPr id="3" name="Shape 3"/>
                          <wps:spPr>
                            <a:xfrm>
                              <a:off x="330000" y="3096425"/>
                              <a:ext cx="9168425" cy="42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9075730" y="3096425"/>
                              <a:ext cx="422700" cy="422700"/>
                            </a:xfrm>
                            <a:prstGeom prst="ellipse">
                              <a:avLst/>
                            </a:prstGeom>
                            <a:solidFill>
                              <a:srgbClr val="F4A11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30000" y="3096425"/>
                              <a:ext cx="422700" cy="422700"/>
                            </a:xfrm>
                            <a:prstGeom prst="ellipse">
                              <a:avLst/>
                            </a:prstGeom>
                            <a:solidFill>
                              <a:srgbClr val="F4A11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540277" y="3096425"/>
                              <a:ext cx="8745000" cy="422700"/>
                            </a:xfrm>
                            <a:prstGeom prst="rect">
                              <a:avLst/>
                            </a:prstGeom>
                            <a:solidFill>
                              <a:srgbClr val="F4A11E"/>
                            </a:solidFill>
                            <a:ln>
                              <a:noFill/>
                            </a:ln>
                          </wps:spPr>
                          <wps:txbx>
                            <w:txbxContent>
                              <w:p w:rsidR="00000000" w:rsidDel="00000000" w:rsidP="00000000" w:rsidRDefault="00000000" w:rsidRPr="00000000">
                                <w:pPr>
                                  <w:spacing w:after="0" w:before="0" w:line="240"/>
                                  <w:ind w:left="141.00000381469727" w:right="0" w:firstLine="282.00000762939453"/>
                                  <w:jc w:val="left"/>
                                  <w:textDirection w:val="btLr"/>
                                </w:pPr>
                                <w:r w:rsidDel="00000000" w:rsidR="00000000" w:rsidRPr="00000000">
                                  <w:rPr>
                                    <w:rFonts w:ascii="Nunito ExtraBold" w:cs="Nunito ExtraBold" w:eastAsia="Nunito ExtraBold" w:hAnsi="Nunito ExtraBold"/>
                                    <w:b w:val="0"/>
                                    <w:i w:val="0"/>
                                    <w:smallCaps w:val="0"/>
                                    <w:strike w:val="0"/>
                                    <w:color w:val="ffffff"/>
                                    <w:sz w:val="30"/>
                                    <w:vertAlign w:val="baseline"/>
                                  </w:rPr>
                                  <w:t xml:space="preserve">CMI Assessment Brief &amp; Marking Sheet Approval Procedure Form</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6821414" cy="446527"/>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821414" cy="44652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pageBreakBefore w:val="0"/>
        <w:widowControl w:val="0"/>
        <w:spacing w:line="240" w:lineRule="auto"/>
        <w:ind w:left="566" w:right="581" w:firstLine="0"/>
        <w:rPr>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ind w:left="566" w:right="581" w:firstLine="0"/>
        <w:rPr>
          <w:sz w:val="20"/>
          <w:szCs w:val="20"/>
        </w:rPr>
      </w:pPr>
      <w:r w:rsidDel="00000000" w:rsidR="00000000" w:rsidRPr="00000000">
        <w:rPr>
          <w:rtl w:val="0"/>
        </w:rPr>
      </w:r>
    </w:p>
    <w:tbl>
      <w:tblPr>
        <w:tblStyle w:val="Table1"/>
        <w:tblW w:w="10680.0" w:type="dxa"/>
        <w:jc w:val="center"/>
        <w:tblLayout w:type="fixed"/>
        <w:tblLook w:val="0600"/>
      </w:tblPr>
      <w:tblGrid>
        <w:gridCol w:w="10680"/>
        <w:tblGridChange w:id="0">
          <w:tblGrid>
            <w:gridCol w:w="10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07">
            <w:pPr>
              <w:pageBreakBefore w:val="0"/>
              <w:widowControl w:val="0"/>
              <w:spacing w:line="240" w:lineRule="auto"/>
              <w:ind w:left="566" w:right="581" w:firstLine="0"/>
              <w:rPr>
                <w:rFonts w:ascii="Nunito ExtraBold" w:cs="Nunito ExtraBold" w:eastAsia="Nunito ExtraBold" w:hAnsi="Nunito ExtraBold"/>
                <w:color w:val="d10074"/>
                <w:sz w:val="24"/>
                <w:szCs w:val="24"/>
              </w:rPr>
            </w:pPr>
            <w:r w:rsidDel="00000000" w:rsidR="00000000" w:rsidRPr="00000000">
              <w:rPr>
                <w:rFonts w:ascii="Nunito ExtraBold" w:cs="Nunito ExtraBold" w:eastAsia="Nunito ExtraBold" w:hAnsi="Nunito ExtraBold"/>
                <w:color w:val="d10074"/>
                <w:sz w:val="24"/>
                <w:szCs w:val="24"/>
                <w:rtl w:val="0"/>
              </w:rPr>
              <w:t xml:space="preserve">Approval Procedure Form</w:t>
            </w:r>
          </w:p>
          <w:p w:rsidR="00000000" w:rsidDel="00000000" w:rsidP="00000000" w:rsidRDefault="00000000" w:rsidRPr="00000000" w14:paraId="00000008">
            <w:pPr>
              <w:pageBreakBefore w:val="0"/>
              <w:widowControl w:val="0"/>
              <w:spacing w:line="240" w:lineRule="auto"/>
              <w:ind w:left="566" w:firstLine="0"/>
              <w:rPr>
                <w:color w:val="323439"/>
                <w:sz w:val="20"/>
                <w:szCs w:val="20"/>
              </w:rPr>
            </w:pPr>
            <w:r w:rsidDel="00000000" w:rsidR="00000000" w:rsidRPr="00000000">
              <w:rPr>
                <w:rtl w:val="0"/>
              </w:rPr>
            </w:r>
          </w:p>
          <w:p w:rsidR="00000000" w:rsidDel="00000000" w:rsidP="00000000" w:rsidRDefault="00000000" w:rsidRPr="00000000" w14:paraId="00000009">
            <w:pPr>
              <w:pageBreakBefore w:val="0"/>
              <w:widowControl w:val="0"/>
              <w:spacing w:line="240" w:lineRule="auto"/>
              <w:ind w:left="566" w:right="581" w:firstLine="0"/>
              <w:rPr>
                <w:b w:val="1"/>
                <w:color w:val="323439"/>
                <w:sz w:val="20"/>
                <w:szCs w:val="20"/>
              </w:rPr>
            </w:pPr>
            <w:r w:rsidDel="00000000" w:rsidR="00000000" w:rsidRPr="00000000">
              <w:rPr>
                <w:b w:val="1"/>
                <w:color w:val="323439"/>
                <w:sz w:val="20"/>
                <w:szCs w:val="20"/>
                <w:rtl w:val="0"/>
              </w:rPr>
              <w:t xml:space="preserve">CMI Assessment Brief &amp; Marking Sheet Approval Procedure Form</w:t>
            </w:r>
          </w:p>
          <w:p w:rsidR="00000000" w:rsidDel="00000000" w:rsidP="00000000" w:rsidRDefault="00000000" w:rsidRPr="00000000" w14:paraId="0000000A">
            <w:pPr>
              <w:pageBreakBefore w:val="0"/>
              <w:widowControl w:val="0"/>
              <w:spacing w:line="240" w:lineRule="auto"/>
              <w:ind w:left="566" w:right="581" w:firstLine="0"/>
              <w:rPr>
                <w:b w:val="1"/>
                <w:color w:val="323439"/>
                <w:sz w:val="20"/>
                <w:szCs w:val="20"/>
              </w:rPr>
            </w:pPr>
            <w:r w:rsidDel="00000000" w:rsidR="00000000" w:rsidRPr="00000000">
              <w:rPr>
                <w:rtl w:val="0"/>
              </w:rPr>
            </w:r>
          </w:p>
          <w:p w:rsidR="00000000" w:rsidDel="00000000" w:rsidP="00000000" w:rsidRDefault="00000000" w:rsidRPr="00000000" w14:paraId="0000000B">
            <w:pPr>
              <w:pageBreakBefore w:val="0"/>
              <w:widowControl w:val="0"/>
              <w:spacing w:line="240" w:lineRule="auto"/>
              <w:ind w:left="566" w:right="581" w:firstLine="0"/>
              <w:rPr>
                <w:color w:val="323439"/>
                <w:sz w:val="20"/>
                <w:szCs w:val="20"/>
              </w:rPr>
            </w:pPr>
            <w:r w:rsidDel="00000000" w:rsidR="00000000" w:rsidRPr="00000000">
              <w:rPr>
                <w:color w:val="323439"/>
                <w:sz w:val="20"/>
                <w:szCs w:val="20"/>
                <w:rtl w:val="0"/>
              </w:rPr>
              <w:t xml:space="preserve">This form should be completed by the IV/IQA for EVERY non-standard assessment to ensure all relevant information is included before it is sent with the assessment brief and marking sheet to CMI for approval. </w:t>
            </w:r>
          </w:p>
          <w:p w:rsidR="00000000" w:rsidDel="00000000" w:rsidP="00000000" w:rsidRDefault="00000000" w:rsidRPr="00000000" w14:paraId="0000000C">
            <w:pPr>
              <w:pageBreakBefore w:val="0"/>
              <w:widowControl w:val="0"/>
              <w:spacing w:line="240" w:lineRule="auto"/>
              <w:ind w:left="566" w:right="581" w:firstLine="0"/>
              <w:rPr>
                <w:sz w:val="20"/>
                <w:szCs w:val="20"/>
              </w:rPr>
            </w:pPr>
            <w:r w:rsidDel="00000000" w:rsidR="00000000" w:rsidRPr="00000000">
              <w:rPr>
                <w:color w:val="323439"/>
                <w:sz w:val="20"/>
                <w:szCs w:val="20"/>
                <w:rtl w:val="0"/>
              </w:rPr>
              <w:t xml:space="preserve">Prior to writing assignments and completing this form, CMI recommends that you review the support guidance provided in the Introduction section of this Procedure and carefully consider the existing standard assignment briefs and marking sheets.  This will then support the Centre in  designing and developing   alternative assessment approaches that are fit for purpose,  appropriate and consistent with the specification for the qualification  .</w:t>
            </w:r>
            <w:r w:rsidDel="00000000" w:rsidR="00000000" w:rsidRPr="00000000">
              <w:rPr>
                <w:rtl w:val="0"/>
              </w:rPr>
            </w:r>
          </w:p>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 </w:t>
            </w:r>
          </w:p>
          <w:tbl>
            <w:tblPr>
              <w:tblStyle w:val="Table2"/>
              <w:tblW w:w="10140.0" w:type="dxa"/>
              <w:jc w:val="left"/>
              <w:tblInd w:w="46.488188976377955"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1995"/>
              <w:gridCol w:w="8145"/>
              <w:tblGridChange w:id="0">
                <w:tblGrid>
                  <w:gridCol w:w="1995"/>
                  <w:gridCol w:w="8145"/>
                </w:tblGrid>
              </w:tblGridChange>
            </w:tblGrid>
            <w:tr>
              <w:trPr>
                <w:cantSplit w:val="0"/>
                <w:tblHeader w:val="0"/>
              </w:trPr>
              <w:tc>
                <w:tcPr/>
                <w:p w:rsidR="00000000" w:rsidDel="00000000" w:rsidP="00000000" w:rsidRDefault="00000000" w:rsidRPr="00000000" w14:paraId="0000000F">
                  <w:pPr>
                    <w:spacing w:after="40" w:before="40" w:line="240" w:lineRule="auto"/>
                    <w:rPr>
                      <w:sz w:val="20"/>
                      <w:szCs w:val="20"/>
                    </w:rPr>
                  </w:pPr>
                  <w:r w:rsidDel="00000000" w:rsidR="00000000" w:rsidRPr="00000000">
                    <w:rPr>
                      <w:sz w:val="20"/>
                      <w:szCs w:val="20"/>
                      <w:rtl w:val="0"/>
                    </w:rPr>
                    <w:t xml:space="preserve">Centre Name:</w:t>
                  </w:r>
                </w:p>
              </w:tc>
              <w:tc>
                <w:tcPr/>
                <w:p w:rsidR="00000000" w:rsidDel="00000000" w:rsidP="00000000" w:rsidRDefault="00000000" w:rsidRPr="00000000" w14:paraId="00000010">
                  <w:pPr>
                    <w:spacing w:after="40" w:before="4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1">
                  <w:pPr>
                    <w:spacing w:after="40" w:before="40" w:line="240" w:lineRule="auto"/>
                    <w:rPr>
                      <w:sz w:val="20"/>
                      <w:szCs w:val="20"/>
                    </w:rPr>
                  </w:pPr>
                  <w:r w:rsidDel="00000000" w:rsidR="00000000" w:rsidRPr="00000000">
                    <w:rPr>
                      <w:sz w:val="20"/>
                      <w:szCs w:val="20"/>
                      <w:rtl w:val="0"/>
                    </w:rPr>
                    <w:t xml:space="preserve">Centre Number:</w:t>
                  </w:r>
                </w:p>
              </w:tc>
              <w:tc>
                <w:tcPr/>
                <w:p w:rsidR="00000000" w:rsidDel="00000000" w:rsidP="00000000" w:rsidRDefault="00000000" w:rsidRPr="00000000" w14:paraId="00000012">
                  <w:pPr>
                    <w:spacing w:after="40" w:before="4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after="40" w:before="40" w:line="240" w:lineRule="auto"/>
                    <w:rPr>
                      <w:sz w:val="20"/>
                      <w:szCs w:val="20"/>
                    </w:rPr>
                  </w:pPr>
                  <w:r w:rsidDel="00000000" w:rsidR="00000000" w:rsidRPr="00000000">
                    <w:rPr>
                      <w:sz w:val="20"/>
                      <w:szCs w:val="20"/>
                      <w:rtl w:val="0"/>
                    </w:rPr>
                    <w:t xml:space="preserve">Title of Programme:</w:t>
                  </w:r>
                </w:p>
              </w:tc>
              <w:tc>
                <w:tcPr/>
                <w:p w:rsidR="00000000" w:rsidDel="00000000" w:rsidP="00000000" w:rsidRDefault="00000000" w:rsidRPr="00000000" w14:paraId="00000014">
                  <w:pPr>
                    <w:spacing w:after="40" w:before="4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5">
                  <w:pPr>
                    <w:spacing w:after="40" w:before="40" w:line="240" w:lineRule="auto"/>
                    <w:rPr>
                      <w:sz w:val="20"/>
                      <w:szCs w:val="20"/>
                    </w:rPr>
                  </w:pPr>
                  <w:r w:rsidDel="00000000" w:rsidR="00000000" w:rsidRPr="00000000">
                    <w:rPr>
                      <w:sz w:val="20"/>
                      <w:szCs w:val="20"/>
                      <w:rtl w:val="0"/>
                    </w:rPr>
                    <w:t xml:space="preserve">Unit Title:</w:t>
                  </w:r>
                </w:p>
              </w:tc>
              <w:tc>
                <w:tcPr/>
                <w:p w:rsidR="00000000" w:rsidDel="00000000" w:rsidP="00000000" w:rsidRDefault="00000000" w:rsidRPr="00000000" w14:paraId="00000016">
                  <w:pPr>
                    <w:spacing w:after="40" w:before="4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after="40" w:before="40" w:line="240" w:lineRule="auto"/>
                    <w:rPr>
                      <w:sz w:val="20"/>
                      <w:szCs w:val="20"/>
                    </w:rPr>
                  </w:pPr>
                  <w:r w:rsidDel="00000000" w:rsidR="00000000" w:rsidRPr="00000000">
                    <w:rPr>
                      <w:sz w:val="20"/>
                      <w:szCs w:val="20"/>
                      <w:rtl w:val="0"/>
                    </w:rPr>
                    <w:t xml:space="preserve">Assessment Writer:</w:t>
                  </w:r>
                </w:p>
              </w:tc>
              <w:tc>
                <w:tcPr/>
                <w:p w:rsidR="00000000" w:rsidDel="00000000" w:rsidP="00000000" w:rsidRDefault="00000000" w:rsidRPr="00000000" w14:paraId="00000018">
                  <w:pPr>
                    <w:spacing w:after="40" w:before="4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9">
                  <w:pPr>
                    <w:spacing w:after="40" w:before="40" w:line="240" w:lineRule="auto"/>
                    <w:rPr>
                      <w:sz w:val="20"/>
                      <w:szCs w:val="20"/>
                    </w:rPr>
                  </w:pPr>
                  <w:r w:rsidDel="00000000" w:rsidR="00000000" w:rsidRPr="00000000">
                    <w:rPr>
                      <w:sz w:val="20"/>
                      <w:szCs w:val="20"/>
                      <w:rtl w:val="0"/>
                    </w:rPr>
                    <w:t xml:space="preserve">IQA Name:</w:t>
                  </w:r>
                </w:p>
              </w:tc>
              <w:tc>
                <w:tcPr/>
                <w:p w:rsidR="00000000" w:rsidDel="00000000" w:rsidP="00000000" w:rsidRDefault="00000000" w:rsidRPr="00000000" w14:paraId="0000001A">
                  <w:pPr>
                    <w:spacing w:after="40" w:before="40" w:line="240" w:lineRule="auto"/>
                    <w:rPr>
                      <w:sz w:val="20"/>
                      <w:szCs w:val="20"/>
                    </w:rPr>
                  </w:pPr>
                  <w:r w:rsidDel="00000000" w:rsidR="00000000" w:rsidRPr="00000000">
                    <w:rPr>
                      <w:rtl w:val="0"/>
                    </w:rPr>
                  </w:r>
                </w:p>
              </w:tc>
            </w:tr>
          </w:tbl>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rtl w:val="0"/>
              </w:rPr>
            </w:r>
          </w:p>
          <w:tbl>
            <w:tblPr>
              <w:tblStyle w:val="Table3"/>
              <w:tblW w:w="10215.0" w:type="dxa"/>
              <w:jc w:val="left"/>
              <w:tblInd w:w="54.99212598425197"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3945"/>
              <w:gridCol w:w="825"/>
              <w:gridCol w:w="3915"/>
              <w:gridCol w:w="1530"/>
              <w:tblGridChange w:id="0">
                <w:tblGrid>
                  <w:gridCol w:w="3945"/>
                  <w:gridCol w:w="825"/>
                  <w:gridCol w:w="3915"/>
                  <w:gridCol w:w="1530"/>
                </w:tblGrid>
              </w:tblGridChange>
            </w:tblGrid>
            <w:tr>
              <w:trPr>
                <w:cantSplit w:val="0"/>
                <w:tblHeader w:val="0"/>
              </w:trPr>
              <w:tc>
                <w:tcPr>
                  <w:shd w:fill="dbeef3" w:val="clear"/>
                  <w:vAlign w:val="center"/>
                </w:tcPr>
                <w:p w:rsidR="00000000" w:rsidDel="00000000" w:rsidP="00000000" w:rsidRDefault="00000000" w:rsidRPr="00000000" w14:paraId="0000001E">
                  <w:pPr>
                    <w:spacing w:after="20" w:before="20" w:line="240" w:lineRule="auto"/>
                    <w:jc w:val="center"/>
                    <w:rPr>
                      <w:b w:val="1"/>
                      <w:sz w:val="20"/>
                      <w:szCs w:val="20"/>
                    </w:rPr>
                  </w:pPr>
                  <w:r w:rsidDel="00000000" w:rsidR="00000000" w:rsidRPr="00000000">
                    <w:rPr>
                      <w:b w:val="1"/>
                      <w:sz w:val="20"/>
                      <w:szCs w:val="20"/>
                      <w:rtl w:val="0"/>
                    </w:rPr>
                    <w:t xml:space="preserve">Included in Assessment Brief</w:t>
                  </w:r>
                </w:p>
              </w:tc>
              <w:tc>
                <w:tcPr>
                  <w:shd w:fill="dbeef3" w:val="clear"/>
                  <w:vAlign w:val="center"/>
                </w:tcPr>
                <w:p w:rsidR="00000000" w:rsidDel="00000000" w:rsidP="00000000" w:rsidRDefault="00000000" w:rsidRPr="00000000" w14:paraId="0000001F">
                  <w:pPr>
                    <w:spacing w:after="20" w:before="20" w:line="240" w:lineRule="auto"/>
                    <w:jc w:val="center"/>
                    <w:rPr>
                      <w:b w:val="1"/>
                      <w:sz w:val="20"/>
                      <w:szCs w:val="20"/>
                    </w:rPr>
                  </w:pPr>
                  <w:r w:rsidDel="00000000" w:rsidR="00000000" w:rsidRPr="00000000">
                    <w:rPr>
                      <w:b w:val="1"/>
                      <w:sz w:val="20"/>
                      <w:szCs w:val="20"/>
                      <w:rtl w:val="0"/>
                    </w:rPr>
                    <w:t xml:space="preserve">Yes / No or N/A</w:t>
                  </w:r>
                </w:p>
              </w:tc>
              <w:tc>
                <w:tcPr>
                  <w:shd w:fill="dbeef3" w:val="clear"/>
                  <w:vAlign w:val="center"/>
                </w:tcPr>
                <w:p w:rsidR="00000000" w:rsidDel="00000000" w:rsidP="00000000" w:rsidRDefault="00000000" w:rsidRPr="00000000" w14:paraId="00000020">
                  <w:pPr>
                    <w:spacing w:after="20" w:before="20" w:line="240" w:lineRule="auto"/>
                    <w:jc w:val="center"/>
                    <w:rPr>
                      <w:b w:val="1"/>
                      <w:sz w:val="20"/>
                      <w:szCs w:val="20"/>
                    </w:rPr>
                  </w:pPr>
                  <w:r w:rsidDel="00000000" w:rsidR="00000000" w:rsidRPr="00000000">
                    <w:rPr>
                      <w:b w:val="1"/>
                      <w:sz w:val="20"/>
                      <w:szCs w:val="20"/>
                      <w:rtl w:val="0"/>
                    </w:rPr>
                    <w:t xml:space="preserve">IQA Comments</w:t>
                  </w:r>
                </w:p>
              </w:tc>
              <w:tc>
                <w:tcPr>
                  <w:shd w:fill="dbeef3" w:val="clear"/>
                  <w:vAlign w:val="center"/>
                </w:tcPr>
                <w:p w:rsidR="00000000" w:rsidDel="00000000" w:rsidP="00000000" w:rsidRDefault="00000000" w:rsidRPr="00000000" w14:paraId="00000021">
                  <w:pPr>
                    <w:spacing w:after="20" w:before="20" w:line="240" w:lineRule="auto"/>
                    <w:jc w:val="center"/>
                    <w:rPr>
                      <w:b w:val="1"/>
                      <w:sz w:val="20"/>
                      <w:szCs w:val="20"/>
                    </w:rPr>
                  </w:pPr>
                  <w:r w:rsidDel="00000000" w:rsidR="00000000" w:rsidRPr="00000000">
                    <w:rPr>
                      <w:b w:val="1"/>
                      <w:sz w:val="20"/>
                      <w:szCs w:val="20"/>
                      <w:rtl w:val="0"/>
                    </w:rPr>
                    <w:t xml:space="preserve">CMI Agree / Disagree</w:t>
                  </w:r>
                </w:p>
                <w:p w:rsidR="00000000" w:rsidDel="00000000" w:rsidP="00000000" w:rsidRDefault="00000000" w:rsidRPr="00000000" w14:paraId="00000022">
                  <w:pPr>
                    <w:spacing w:after="20" w:before="20" w:line="240" w:lineRule="auto"/>
                    <w:jc w:val="center"/>
                    <w:rPr>
                      <w:b w:val="1"/>
                      <w:sz w:val="20"/>
                      <w:szCs w:val="20"/>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23">
                  <w:pPr>
                    <w:spacing w:after="40" w:before="40" w:line="240" w:lineRule="auto"/>
                    <w:rPr>
                      <w:sz w:val="20"/>
                      <w:szCs w:val="20"/>
                    </w:rPr>
                  </w:pPr>
                  <w:r w:rsidDel="00000000" w:rsidR="00000000" w:rsidRPr="00000000">
                    <w:rPr>
                      <w:sz w:val="20"/>
                      <w:szCs w:val="20"/>
                      <w:rtl w:val="0"/>
                    </w:rPr>
                    <w:t xml:space="preserve">Is the title of the qualification and unit(s) stated?</w:t>
                  </w:r>
                </w:p>
              </w:tc>
              <w:tc>
                <w:tcPr/>
                <w:p w:rsidR="00000000" w:rsidDel="00000000" w:rsidP="00000000" w:rsidRDefault="00000000" w:rsidRPr="00000000" w14:paraId="00000024">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25">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26">
                  <w:pPr>
                    <w:spacing w:after="40" w:before="40" w:line="240" w:lineRule="auto"/>
                    <w:rPr>
                      <w:sz w:val="20"/>
                      <w:szCs w:val="20"/>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27">
                  <w:pPr>
                    <w:spacing w:after="40" w:before="40" w:line="240" w:lineRule="auto"/>
                    <w:rPr>
                      <w:sz w:val="20"/>
                      <w:szCs w:val="20"/>
                    </w:rPr>
                  </w:pPr>
                  <w:r w:rsidDel="00000000" w:rsidR="00000000" w:rsidRPr="00000000">
                    <w:rPr>
                      <w:sz w:val="20"/>
                      <w:szCs w:val="20"/>
                      <w:rtl w:val="0"/>
                    </w:rPr>
                    <w:t xml:space="preserve">Has the correct word count, time limit (for discussion and presentation) been specified?</w:t>
                  </w:r>
                </w:p>
              </w:tc>
              <w:tc>
                <w:tcPr/>
                <w:p w:rsidR="00000000" w:rsidDel="00000000" w:rsidP="00000000" w:rsidRDefault="00000000" w:rsidRPr="00000000" w14:paraId="00000028">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29">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2A">
                  <w:pPr>
                    <w:spacing w:after="40" w:before="40" w:line="240" w:lineRule="auto"/>
                    <w:rPr>
                      <w:sz w:val="20"/>
                      <w:szCs w:val="20"/>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2B">
                  <w:pPr>
                    <w:spacing w:after="40" w:before="40" w:line="240" w:lineRule="auto"/>
                    <w:rPr>
                      <w:sz w:val="20"/>
                      <w:szCs w:val="20"/>
                    </w:rPr>
                  </w:pPr>
                  <w:r w:rsidDel="00000000" w:rsidR="00000000" w:rsidRPr="00000000">
                    <w:rPr>
                      <w:sz w:val="20"/>
                      <w:szCs w:val="20"/>
                      <w:rtl w:val="0"/>
                    </w:rPr>
                    <w:t xml:space="preserve">Are there clear issue and submission deadline dates for Learners within the assessment brief?</w:t>
                  </w:r>
                </w:p>
              </w:tc>
              <w:tc>
                <w:tcPr/>
                <w:p w:rsidR="00000000" w:rsidDel="00000000" w:rsidP="00000000" w:rsidRDefault="00000000" w:rsidRPr="00000000" w14:paraId="0000002C">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2D">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2E">
                  <w:pPr>
                    <w:spacing w:after="40" w:before="40" w:line="240" w:lineRule="auto"/>
                    <w:rPr>
                      <w:sz w:val="20"/>
                      <w:szCs w:val="20"/>
                    </w:rPr>
                  </w:pPr>
                  <w:r w:rsidDel="00000000" w:rsidR="00000000" w:rsidRPr="00000000">
                    <w:rPr>
                      <w:rtl w:val="0"/>
                    </w:rPr>
                  </w:r>
                </w:p>
              </w:tc>
            </w:tr>
            <w:tr>
              <w:trPr>
                <w:cantSplit w:val="0"/>
                <w:trHeight w:val="560" w:hRule="atLeast"/>
                <w:tblHeader w:val="0"/>
              </w:trPr>
              <w:tc>
                <w:tcPr>
                  <w:shd w:fill="ffffff" w:val="clear"/>
                </w:tcPr>
                <w:p w:rsidR="00000000" w:rsidDel="00000000" w:rsidP="00000000" w:rsidRDefault="00000000" w:rsidRPr="00000000" w14:paraId="0000002F">
                  <w:pPr>
                    <w:spacing w:after="40" w:before="40" w:line="240" w:lineRule="auto"/>
                    <w:rPr>
                      <w:sz w:val="20"/>
                      <w:szCs w:val="20"/>
                    </w:rPr>
                  </w:pPr>
                  <w:r w:rsidDel="00000000" w:rsidR="00000000" w:rsidRPr="00000000">
                    <w:rPr>
                      <w:sz w:val="20"/>
                      <w:szCs w:val="20"/>
                      <w:rtl w:val="0"/>
                    </w:rPr>
                    <w:t xml:space="preserve">If the assessment brief covers Assessment Criteria (ACs) within more than one unit, is there a flexible assessment mapping document provided to show overall coverage across the qualification?</w:t>
                  </w:r>
                </w:p>
              </w:tc>
              <w:tc>
                <w:tcPr/>
                <w:p w:rsidR="00000000" w:rsidDel="00000000" w:rsidP="00000000" w:rsidRDefault="00000000" w:rsidRPr="00000000" w14:paraId="00000030">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31">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32">
                  <w:pPr>
                    <w:spacing w:after="40" w:before="40" w:line="240" w:lineRule="auto"/>
                    <w:rPr>
                      <w:sz w:val="20"/>
                      <w:szCs w:val="20"/>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33">
                  <w:pPr>
                    <w:spacing w:after="40" w:before="40" w:line="240" w:lineRule="auto"/>
                    <w:rPr>
                      <w:sz w:val="20"/>
                      <w:szCs w:val="20"/>
                    </w:rPr>
                  </w:pPr>
                  <w:r w:rsidDel="00000000" w:rsidR="00000000" w:rsidRPr="00000000">
                    <w:rPr>
                      <w:sz w:val="20"/>
                      <w:szCs w:val="20"/>
                      <w:rtl w:val="0"/>
                    </w:rPr>
                    <w:t xml:space="preserve">Is the assessment methodology clearly and unambiguously stated, for example,. written assignment/professional discussion?</w:t>
                  </w:r>
                </w:p>
              </w:tc>
              <w:tc>
                <w:tcPr/>
                <w:p w:rsidR="00000000" w:rsidDel="00000000" w:rsidP="00000000" w:rsidRDefault="00000000" w:rsidRPr="00000000" w14:paraId="00000034">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35">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36">
                  <w:pPr>
                    <w:spacing w:after="40" w:before="40" w:line="240" w:lineRule="auto"/>
                    <w:rPr>
                      <w:sz w:val="20"/>
                      <w:szCs w:val="20"/>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37">
                  <w:pPr>
                    <w:spacing w:after="40" w:before="40" w:line="240" w:lineRule="auto"/>
                    <w:rPr>
                      <w:sz w:val="20"/>
                      <w:szCs w:val="20"/>
                    </w:rPr>
                  </w:pPr>
                  <w:r w:rsidDel="00000000" w:rsidR="00000000" w:rsidRPr="00000000">
                    <w:rPr>
                      <w:sz w:val="20"/>
                      <w:szCs w:val="20"/>
                      <w:rtl w:val="0"/>
                    </w:rPr>
                    <w:t xml:space="preserve">Is it clear and unambiguous what evidence the Centre  needs to generate, for example,  a professional discussion: time-stamped recording, bibliography, Learner notes, Assessor feedback with mapping to the recording?</w:t>
                  </w:r>
                </w:p>
              </w:tc>
              <w:tc>
                <w:tcPr/>
                <w:p w:rsidR="00000000" w:rsidDel="00000000" w:rsidP="00000000" w:rsidRDefault="00000000" w:rsidRPr="00000000" w14:paraId="00000038">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39">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3A">
                  <w:pPr>
                    <w:spacing w:after="40" w:before="40" w:line="240" w:lineRule="auto"/>
                    <w:rPr>
                      <w:sz w:val="20"/>
                      <w:szCs w:val="20"/>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3B">
                  <w:pPr>
                    <w:spacing w:after="40" w:before="40" w:line="240" w:lineRule="auto"/>
                    <w:rPr>
                      <w:sz w:val="20"/>
                      <w:szCs w:val="20"/>
                    </w:rPr>
                  </w:pPr>
                  <w:r w:rsidDel="00000000" w:rsidR="00000000" w:rsidRPr="00000000">
                    <w:rPr>
                      <w:sz w:val="20"/>
                      <w:szCs w:val="20"/>
                      <w:rtl w:val="0"/>
                    </w:rPr>
                    <w:t xml:space="preserve">Does each task state in a clear and structured way which CMI assessment criteria (rather than Learning Outcome) it aims to meet and do the tasks allow the Learner to produce sufficient evidence to appropriately (to the required level ) meet the CMI assessment criteria including the command verb?</w:t>
                  </w:r>
                </w:p>
                <w:p w:rsidR="00000000" w:rsidDel="00000000" w:rsidP="00000000" w:rsidRDefault="00000000" w:rsidRPr="00000000" w14:paraId="0000003C">
                  <w:pPr>
                    <w:spacing w:after="40" w:before="40" w:line="240" w:lineRule="auto"/>
                    <w:rPr>
                      <w:sz w:val="20"/>
                      <w:szCs w:val="20"/>
                    </w:rPr>
                  </w:pPr>
                  <w:r w:rsidDel="00000000" w:rsidR="00000000" w:rsidRPr="00000000">
                    <w:rPr>
                      <w:rtl w:val="0"/>
                    </w:rPr>
                  </w:r>
                </w:p>
                <w:p w:rsidR="00000000" w:rsidDel="00000000" w:rsidP="00000000" w:rsidRDefault="00000000" w:rsidRPr="00000000" w14:paraId="0000003D">
                  <w:pPr>
                    <w:spacing w:after="40" w:before="40" w:line="240" w:lineRule="auto"/>
                    <w:rPr>
                      <w:sz w:val="20"/>
                      <w:szCs w:val="20"/>
                    </w:rPr>
                  </w:pPr>
                  <w:r w:rsidDel="00000000" w:rsidR="00000000" w:rsidRPr="00000000">
                    <w:rPr>
                      <w:sz w:val="20"/>
                      <w:szCs w:val="20"/>
                      <w:rtl w:val="0"/>
                    </w:rPr>
                    <w:t xml:space="preserve">(Please note that Higher Education assignments at level 5 and above need to meet Learning Outcomes only)</w:t>
                  </w:r>
                </w:p>
              </w:tc>
              <w:tc>
                <w:tcPr/>
                <w:p w:rsidR="00000000" w:rsidDel="00000000" w:rsidP="00000000" w:rsidRDefault="00000000" w:rsidRPr="00000000" w14:paraId="0000003E">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3F">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40">
                  <w:pPr>
                    <w:spacing w:after="40" w:before="40" w:line="240" w:lineRule="auto"/>
                    <w:rPr>
                      <w:sz w:val="20"/>
                      <w:szCs w:val="20"/>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41">
                  <w:pPr>
                    <w:spacing w:after="40" w:before="40" w:line="240" w:lineRule="auto"/>
                    <w:rPr>
                      <w:sz w:val="20"/>
                      <w:szCs w:val="20"/>
                    </w:rPr>
                  </w:pPr>
                  <w:r w:rsidDel="00000000" w:rsidR="00000000" w:rsidRPr="00000000">
                    <w:rPr>
                      <w:sz w:val="20"/>
                      <w:szCs w:val="20"/>
                      <w:rtl w:val="0"/>
                    </w:rPr>
                    <w:t xml:space="preserve">Are the relevant assessment criteria written in full (follow correct CMI assessment criteria wording and numbering) within the assessment brief or included within an appendix, so that there is complete transparency and no unambiguity as to the intended assessment criteria coverage for the Learners?</w:t>
                  </w:r>
                </w:p>
              </w:tc>
              <w:tc>
                <w:tcPr/>
                <w:p w:rsidR="00000000" w:rsidDel="00000000" w:rsidP="00000000" w:rsidRDefault="00000000" w:rsidRPr="00000000" w14:paraId="00000042">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43">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44">
                  <w:pPr>
                    <w:spacing w:after="40" w:before="40" w:line="240" w:lineRule="auto"/>
                    <w:rPr>
                      <w:sz w:val="20"/>
                      <w:szCs w:val="20"/>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45">
                  <w:pPr>
                    <w:spacing w:after="40" w:before="40" w:line="240" w:lineRule="auto"/>
                    <w:rPr>
                      <w:sz w:val="20"/>
                      <w:szCs w:val="20"/>
                    </w:rPr>
                  </w:pPr>
                  <w:r w:rsidDel="00000000" w:rsidR="00000000" w:rsidRPr="00000000">
                    <w:rPr>
                      <w:sz w:val="20"/>
                      <w:szCs w:val="20"/>
                      <w:rtl w:val="0"/>
                    </w:rPr>
                    <w:t xml:space="preserve">If the assessment brief combines more than one assessment criteria within the same question, is it clear and unambiguous to the Learner that all of the command verbs need to be met?</w:t>
                  </w:r>
                </w:p>
              </w:tc>
              <w:tc>
                <w:tcPr/>
                <w:p w:rsidR="00000000" w:rsidDel="00000000" w:rsidP="00000000" w:rsidRDefault="00000000" w:rsidRPr="00000000" w14:paraId="00000046">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47">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48">
                  <w:pPr>
                    <w:spacing w:after="40" w:before="40" w:line="240" w:lineRule="auto"/>
                    <w:rPr>
                      <w:sz w:val="20"/>
                      <w:szCs w:val="20"/>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49">
                  <w:pPr>
                    <w:spacing w:after="40" w:before="40" w:line="240" w:lineRule="auto"/>
                    <w:rPr>
                      <w:sz w:val="20"/>
                      <w:szCs w:val="20"/>
                    </w:rPr>
                  </w:pPr>
                  <w:r w:rsidDel="00000000" w:rsidR="00000000" w:rsidRPr="00000000">
                    <w:rPr>
                      <w:sz w:val="20"/>
                      <w:szCs w:val="20"/>
                      <w:rtl w:val="0"/>
                    </w:rPr>
                    <w:t xml:space="preserve">Are the assessment criteria  for each method clearly listed using the correct command verb and is the selected method valid and appropriate for assessing those assessment criteria?</w:t>
                  </w:r>
                </w:p>
              </w:tc>
              <w:tc>
                <w:tcPr/>
                <w:p w:rsidR="00000000" w:rsidDel="00000000" w:rsidP="00000000" w:rsidRDefault="00000000" w:rsidRPr="00000000" w14:paraId="0000004A">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4B">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4C">
                  <w:pPr>
                    <w:spacing w:after="40" w:before="4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D">
                  <w:pPr>
                    <w:spacing w:after="40" w:before="40" w:line="240" w:lineRule="auto"/>
                    <w:rPr>
                      <w:sz w:val="20"/>
                      <w:szCs w:val="20"/>
                    </w:rPr>
                  </w:pPr>
                  <w:r w:rsidDel="00000000" w:rsidR="00000000" w:rsidRPr="00000000">
                    <w:rPr>
                      <w:sz w:val="20"/>
                      <w:szCs w:val="20"/>
                      <w:rtl w:val="0"/>
                    </w:rPr>
                    <w:t xml:space="preserve">Where a professional discussion is proposed, does the brief contain a clear and unambiguous pre-prepared questionnaire that:</w:t>
                  </w:r>
                </w:p>
                <w:p w:rsidR="00000000" w:rsidDel="00000000" w:rsidP="00000000" w:rsidRDefault="00000000" w:rsidRPr="00000000" w14:paraId="0000004E">
                  <w:pPr>
                    <w:numPr>
                      <w:ilvl w:val="0"/>
                      <w:numId w:val="1"/>
                    </w:numPr>
                    <w:spacing w:after="0" w:afterAutospacing="0" w:before="40" w:line="240" w:lineRule="auto"/>
                    <w:ind w:left="720" w:hanging="360"/>
                    <w:rPr>
                      <w:sz w:val="20"/>
                      <w:szCs w:val="20"/>
                    </w:rPr>
                  </w:pPr>
                  <w:r w:rsidDel="00000000" w:rsidR="00000000" w:rsidRPr="00000000">
                    <w:rPr>
                      <w:sz w:val="20"/>
                      <w:szCs w:val="20"/>
                      <w:rtl w:val="0"/>
                    </w:rPr>
                    <w:t xml:space="preserve">Will allow the Learner to meet the assessment criteria and command verbs with a timing plan?</w:t>
                  </w:r>
                </w:p>
                <w:p w:rsidR="00000000" w:rsidDel="00000000" w:rsidP="00000000" w:rsidRDefault="00000000" w:rsidRPr="00000000" w14:paraId="0000004F">
                  <w:pPr>
                    <w:numPr>
                      <w:ilvl w:val="0"/>
                      <w:numId w:val="1"/>
                    </w:numPr>
                    <w:spacing w:after="0" w:afterAutospacing="0" w:before="0" w:beforeAutospacing="0" w:line="240" w:lineRule="auto"/>
                    <w:ind w:left="720" w:hanging="360"/>
                    <w:rPr>
                      <w:sz w:val="20"/>
                      <w:szCs w:val="20"/>
                    </w:rPr>
                  </w:pPr>
                  <w:r w:rsidDel="00000000" w:rsidR="00000000" w:rsidRPr="00000000">
                    <w:rPr>
                      <w:sz w:val="20"/>
                      <w:szCs w:val="20"/>
                      <w:rtl w:val="0"/>
                    </w:rPr>
                    <w:t xml:space="preserve">Ensures consistency with the level of demand allowing the specified level of attainment set out in the specification to be reached by a Learner?</w:t>
                  </w:r>
                </w:p>
                <w:p w:rsidR="00000000" w:rsidDel="00000000" w:rsidP="00000000" w:rsidRDefault="00000000" w:rsidRPr="00000000" w14:paraId="00000050">
                  <w:pPr>
                    <w:numPr>
                      <w:ilvl w:val="0"/>
                      <w:numId w:val="1"/>
                    </w:numPr>
                    <w:spacing w:after="40" w:before="0" w:beforeAutospacing="0" w:line="240" w:lineRule="auto"/>
                    <w:ind w:left="720" w:hanging="360"/>
                    <w:rPr>
                      <w:sz w:val="20"/>
                      <w:szCs w:val="20"/>
                    </w:rPr>
                  </w:pPr>
                  <w:r w:rsidDel="00000000" w:rsidR="00000000" w:rsidRPr="00000000">
                    <w:rPr>
                      <w:sz w:val="20"/>
                      <w:szCs w:val="20"/>
                      <w:rtl w:val="0"/>
                    </w:rPr>
                    <w:t xml:space="preserve">Avoid unnecessary burden on the Learner?</w:t>
                  </w:r>
                </w:p>
              </w:tc>
              <w:tc>
                <w:tcPr/>
                <w:p w:rsidR="00000000" w:rsidDel="00000000" w:rsidP="00000000" w:rsidRDefault="00000000" w:rsidRPr="00000000" w14:paraId="00000051">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52">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53">
                  <w:pPr>
                    <w:spacing w:after="40" w:before="4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4">
                  <w:pPr>
                    <w:spacing w:after="40" w:before="40" w:line="240" w:lineRule="auto"/>
                    <w:rPr>
                      <w:sz w:val="20"/>
                      <w:szCs w:val="20"/>
                    </w:rPr>
                  </w:pPr>
                  <w:r w:rsidDel="00000000" w:rsidR="00000000" w:rsidRPr="00000000">
                    <w:rPr>
                      <w:sz w:val="20"/>
                      <w:szCs w:val="20"/>
                      <w:rtl w:val="0"/>
                    </w:rPr>
                    <w:t xml:space="preserve">Where an exam method is proposed, do the compulsory questions address all CMI assessment criteria for mapped programmes?</w:t>
                  </w:r>
                </w:p>
                <w:p w:rsidR="00000000" w:rsidDel="00000000" w:rsidP="00000000" w:rsidRDefault="00000000" w:rsidRPr="00000000" w14:paraId="00000055">
                  <w:pPr>
                    <w:spacing w:after="40" w:before="40" w:line="240" w:lineRule="auto"/>
                    <w:rPr>
                      <w:sz w:val="20"/>
                      <w:szCs w:val="20"/>
                    </w:rPr>
                  </w:pPr>
                  <w:r w:rsidDel="00000000" w:rsidR="00000000" w:rsidRPr="00000000">
                    <w:rPr>
                      <w:rtl w:val="0"/>
                    </w:rPr>
                  </w:r>
                </w:p>
                <w:p w:rsidR="00000000" w:rsidDel="00000000" w:rsidP="00000000" w:rsidRDefault="00000000" w:rsidRPr="00000000" w14:paraId="00000056">
                  <w:pPr>
                    <w:spacing w:after="40" w:before="40" w:line="240" w:lineRule="auto"/>
                    <w:rPr>
                      <w:sz w:val="20"/>
                      <w:szCs w:val="20"/>
                    </w:rPr>
                  </w:pPr>
                  <w:r w:rsidDel="00000000" w:rsidR="00000000" w:rsidRPr="00000000">
                    <w:rPr>
                      <w:sz w:val="20"/>
                      <w:szCs w:val="20"/>
                      <w:rtl w:val="0"/>
                    </w:rPr>
                    <w:t xml:space="preserve">(Please note that Higher Education assignments at level 5 and above need to meet Learning Outcomes only)</w:t>
                  </w:r>
                </w:p>
                <w:p w:rsidR="00000000" w:rsidDel="00000000" w:rsidP="00000000" w:rsidRDefault="00000000" w:rsidRPr="00000000" w14:paraId="00000057">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58">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59">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5A">
                  <w:pPr>
                    <w:spacing w:after="40" w:before="4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B">
                  <w:pPr>
                    <w:spacing w:after="40" w:before="40" w:line="240" w:lineRule="auto"/>
                    <w:rPr>
                      <w:sz w:val="20"/>
                      <w:szCs w:val="20"/>
                    </w:rPr>
                  </w:pPr>
                  <w:r w:rsidDel="00000000" w:rsidR="00000000" w:rsidRPr="00000000">
                    <w:rPr>
                      <w:sz w:val="20"/>
                      <w:szCs w:val="20"/>
                      <w:rtl w:val="0"/>
                    </w:rPr>
                    <w:t xml:space="preserve">Where group work is proposed can all Learners demonstrate that they individually meet the assessment criteria </w:t>
                  </w:r>
                  <w:r w:rsidDel="00000000" w:rsidR="00000000" w:rsidRPr="00000000">
                    <w:rPr>
                      <w:rtl w:val="0"/>
                    </w:rPr>
                    <w:t xml:space="preserve">f</w:t>
                  </w:r>
                  <w:r w:rsidDel="00000000" w:rsidR="00000000" w:rsidRPr="00000000">
                    <w:rPr>
                      <w:sz w:val="20"/>
                      <w:szCs w:val="20"/>
                      <w:rtl w:val="0"/>
                    </w:rPr>
                    <w:t xml:space="preserve">or each unit?</w:t>
                  </w:r>
                </w:p>
                <w:p w:rsidR="00000000" w:rsidDel="00000000" w:rsidP="00000000" w:rsidRDefault="00000000" w:rsidRPr="00000000" w14:paraId="0000005C">
                  <w:pPr>
                    <w:spacing w:after="40" w:before="40" w:line="240" w:lineRule="auto"/>
                    <w:rPr>
                      <w:sz w:val="20"/>
                      <w:szCs w:val="20"/>
                    </w:rPr>
                  </w:pPr>
                  <w:r w:rsidDel="00000000" w:rsidR="00000000" w:rsidRPr="00000000">
                    <w:rPr>
                      <w:rtl w:val="0"/>
                    </w:rPr>
                  </w:r>
                </w:p>
                <w:p w:rsidR="00000000" w:rsidDel="00000000" w:rsidP="00000000" w:rsidRDefault="00000000" w:rsidRPr="00000000" w14:paraId="0000005D">
                  <w:pPr>
                    <w:spacing w:after="40" w:before="40" w:line="240" w:lineRule="auto"/>
                    <w:rPr>
                      <w:sz w:val="20"/>
                      <w:szCs w:val="20"/>
                    </w:rPr>
                  </w:pPr>
                  <w:r w:rsidDel="00000000" w:rsidR="00000000" w:rsidRPr="00000000">
                    <w:rPr>
                      <w:sz w:val="20"/>
                      <w:szCs w:val="20"/>
                      <w:rtl w:val="0"/>
                    </w:rPr>
                    <w:t xml:space="preserve">Is separate evidence proposed to confirm individual achievement against the relevant assessment criteria?</w:t>
                  </w:r>
                </w:p>
              </w:tc>
              <w:tc>
                <w:tcPr/>
                <w:p w:rsidR="00000000" w:rsidDel="00000000" w:rsidP="00000000" w:rsidRDefault="00000000" w:rsidRPr="00000000" w14:paraId="0000005E">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5F">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60">
                  <w:pPr>
                    <w:spacing w:after="40" w:before="4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1">
                  <w:pPr>
                    <w:spacing w:after="40" w:before="40" w:line="240" w:lineRule="auto"/>
                    <w:rPr>
                      <w:sz w:val="20"/>
                      <w:szCs w:val="20"/>
                    </w:rPr>
                  </w:pPr>
                  <w:r w:rsidDel="00000000" w:rsidR="00000000" w:rsidRPr="00000000">
                    <w:rPr>
                      <w:sz w:val="20"/>
                      <w:szCs w:val="20"/>
                      <w:rtl w:val="0"/>
                    </w:rPr>
                    <w:t xml:space="preserve">If the assignment brief and tasks have been rewritten to contextualise a particular sector or company, do all the command verbs and assessment criteria remain the same?</w:t>
                  </w:r>
                </w:p>
              </w:tc>
              <w:tc>
                <w:tcPr/>
                <w:p w:rsidR="00000000" w:rsidDel="00000000" w:rsidP="00000000" w:rsidRDefault="00000000" w:rsidRPr="00000000" w14:paraId="00000062">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63">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64">
                  <w:pPr>
                    <w:spacing w:after="40" w:before="40" w:line="24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after="40" w:before="40" w:line="240" w:lineRule="auto"/>
                    <w:rPr>
                      <w:sz w:val="20"/>
                      <w:szCs w:val="20"/>
                    </w:rPr>
                  </w:pPr>
                  <w:r w:rsidDel="00000000" w:rsidR="00000000" w:rsidRPr="00000000">
                    <w:rPr>
                      <w:sz w:val="20"/>
                      <w:szCs w:val="20"/>
                      <w:rtl w:val="0"/>
                    </w:rPr>
                    <w:t xml:space="preserve">Is the language, terminology  and level clear, unambiguous, free from bias and at the appropriate level for the unit(s)? </w:t>
                  </w:r>
                </w:p>
                <w:p w:rsidR="00000000" w:rsidDel="00000000" w:rsidP="00000000" w:rsidRDefault="00000000" w:rsidRPr="00000000" w14:paraId="00000066">
                  <w:pPr>
                    <w:spacing w:after="40" w:before="40" w:line="240" w:lineRule="auto"/>
                    <w:rPr>
                      <w:sz w:val="20"/>
                      <w:szCs w:val="20"/>
                    </w:rPr>
                  </w:pPr>
                  <w:r w:rsidDel="00000000" w:rsidR="00000000" w:rsidRPr="00000000">
                    <w:rPr>
                      <w:rtl w:val="0"/>
                    </w:rPr>
                  </w:r>
                </w:p>
                <w:p w:rsidR="00000000" w:rsidDel="00000000" w:rsidP="00000000" w:rsidRDefault="00000000" w:rsidRPr="00000000" w14:paraId="00000067">
                  <w:pPr>
                    <w:spacing w:after="40" w:before="40" w:line="240" w:lineRule="auto"/>
                    <w:rPr>
                      <w:sz w:val="20"/>
                      <w:szCs w:val="20"/>
                    </w:rPr>
                  </w:pPr>
                  <w:r w:rsidDel="00000000" w:rsidR="00000000" w:rsidRPr="00000000">
                    <w:rPr>
                      <w:sz w:val="20"/>
                      <w:szCs w:val="20"/>
                      <w:rtl w:val="0"/>
                    </w:rPr>
                    <w:t xml:space="preserve">If evidence is to be presented in another language, is there written approval from the CMI SQM or CMI HABC and is the assessment brief in another language?</w:t>
                  </w:r>
                </w:p>
              </w:tc>
              <w:tc>
                <w:tcPr/>
                <w:p w:rsidR="00000000" w:rsidDel="00000000" w:rsidP="00000000" w:rsidRDefault="00000000" w:rsidRPr="00000000" w14:paraId="00000068">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69">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6A">
                  <w:pPr>
                    <w:spacing w:after="40" w:before="40" w:line="240" w:lineRule="auto"/>
                    <w:rPr>
                      <w:sz w:val="20"/>
                      <w:szCs w:val="20"/>
                    </w:rPr>
                  </w:pPr>
                  <w:r w:rsidDel="00000000" w:rsidR="00000000" w:rsidRPr="00000000">
                    <w:rPr>
                      <w:rtl w:val="0"/>
                    </w:rPr>
                  </w:r>
                </w:p>
              </w:tc>
            </w:tr>
            <w:tr>
              <w:trPr>
                <w:cantSplit w:val="0"/>
                <w:trHeight w:val="560" w:hRule="atLeast"/>
                <w:tblHeader w:val="0"/>
              </w:trPr>
              <w:tc>
                <w:tcPr>
                  <w:shd w:fill="auto" w:val="clear"/>
                </w:tcPr>
                <w:p w:rsidR="00000000" w:rsidDel="00000000" w:rsidP="00000000" w:rsidRDefault="00000000" w:rsidRPr="00000000" w14:paraId="0000006B">
                  <w:pPr>
                    <w:spacing w:before="40" w:line="240" w:lineRule="auto"/>
                    <w:rPr>
                      <w:b w:val="1"/>
                      <w:sz w:val="20"/>
                      <w:szCs w:val="20"/>
                    </w:rPr>
                  </w:pPr>
                  <w:r w:rsidDel="00000000" w:rsidR="00000000" w:rsidRPr="00000000">
                    <w:rPr>
                      <w:b w:val="1"/>
                      <w:sz w:val="20"/>
                      <w:szCs w:val="20"/>
                      <w:rtl w:val="0"/>
                    </w:rPr>
                    <w:t xml:space="preserve">Included in the marking sheet -</w:t>
                  </w:r>
                </w:p>
              </w:tc>
              <w:tc>
                <w:tcPr>
                  <w:shd w:fill="auto" w:val="clear"/>
                </w:tcPr>
                <w:p w:rsidR="00000000" w:rsidDel="00000000" w:rsidP="00000000" w:rsidRDefault="00000000" w:rsidRPr="00000000" w14:paraId="0000006C">
                  <w:pPr>
                    <w:spacing w:after="40" w:before="40"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06D">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6E">
                  <w:pPr>
                    <w:spacing w:after="40" w:before="40" w:line="240" w:lineRule="auto"/>
                    <w:rPr>
                      <w:sz w:val="20"/>
                      <w:szCs w:val="20"/>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6F">
                  <w:pPr>
                    <w:spacing w:after="40" w:before="40" w:line="240" w:lineRule="auto"/>
                    <w:rPr>
                      <w:sz w:val="20"/>
                      <w:szCs w:val="20"/>
                    </w:rPr>
                  </w:pPr>
                  <w:r w:rsidDel="00000000" w:rsidR="00000000" w:rsidRPr="00000000">
                    <w:rPr>
                      <w:sz w:val="20"/>
                      <w:szCs w:val="20"/>
                      <w:rtl w:val="0"/>
                    </w:rPr>
                    <w:t xml:space="preserve">Does the marking sheet reflect the assessment criteria exactly and provide the opportunity for both grade decisions and feedback comments to the Learner for each assessment criteria?</w:t>
                  </w:r>
                </w:p>
              </w:tc>
              <w:tc>
                <w:tcPr/>
                <w:p w:rsidR="00000000" w:rsidDel="00000000" w:rsidP="00000000" w:rsidRDefault="00000000" w:rsidRPr="00000000" w14:paraId="00000070">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71">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72">
                  <w:pPr>
                    <w:spacing w:after="40" w:before="40" w:line="240" w:lineRule="auto"/>
                    <w:rPr>
                      <w:sz w:val="20"/>
                      <w:szCs w:val="20"/>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73">
                  <w:pPr>
                    <w:spacing w:after="40" w:before="40" w:line="240" w:lineRule="auto"/>
                    <w:rPr>
                      <w:sz w:val="20"/>
                      <w:szCs w:val="20"/>
                    </w:rPr>
                  </w:pPr>
                  <w:r w:rsidDel="00000000" w:rsidR="00000000" w:rsidRPr="00000000">
                    <w:rPr>
                      <w:sz w:val="20"/>
                      <w:szCs w:val="20"/>
                      <w:rtl w:val="0"/>
                    </w:rPr>
                    <w:t xml:space="preserve">Where an assessment brief is covering assessment criteria in more than one unit does the marking sheet clearly and unambiguously reflect this?</w:t>
                  </w:r>
                </w:p>
              </w:tc>
              <w:tc>
                <w:tcPr/>
                <w:p w:rsidR="00000000" w:rsidDel="00000000" w:rsidP="00000000" w:rsidRDefault="00000000" w:rsidRPr="00000000" w14:paraId="00000074">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75">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76">
                  <w:pPr>
                    <w:spacing w:after="40" w:before="40" w:line="240" w:lineRule="auto"/>
                    <w:rPr>
                      <w:sz w:val="20"/>
                      <w:szCs w:val="20"/>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77">
                  <w:pPr>
                    <w:spacing w:after="40" w:before="40" w:line="240" w:lineRule="auto"/>
                    <w:rPr>
                      <w:sz w:val="20"/>
                      <w:szCs w:val="20"/>
                    </w:rPr>
                  </w:pPr>
                  <w:r w:rsidDel="00000000" w:rsidR="00000000" w:rsidRPr="00000000">
                    <w:rPr>
                      <w:sz w:val="20"/>
                      <w:szCs w:val="20"/>
                      <w:rtl w:val="0"/>
                    </w:rPr>
                    <w:t xml:space="preserve">Where multiple pieces of evidence are to be submitted, is there a clear and structured mapping approach and can the Assessor show on the feedback sheet which evidence item has been used to meet each?</w:t>
                  </w:r>
                </w:p>
              </w:tc>
              <w:tc>
                <w:tcPr/>
                <w:p w:rsidR="00000000" w:rsidDel="00000000" w:rsidP="00000000" w:rsidRDefault="00000000" w:rsidRPr="00000000" w14:paraId="00000078">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79">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7A">
                  <w:pPr>
                    <w:spacing w:after="40" w:before="40" w:line="240" w:lineRule="auto"/>
                    <w:rPr>
                      <w:sz w:val="20"/>
                      <w:szCs w:val="20"/>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7B">
                  <w:pPr>
                    <w:spacing w:after="40" w:before="40" w:line="240" w:lineRule="auto"/>
                    <w:rPr>
                      <w:sz w:val="20"/>
                      <w:szCs w:val="20"/>
                    </w:rPr>
                  </w:pPr>
                  <w:r w:rsidDel="00000000" w:rsidR="00000000" w:rsidRPr="00000000">
                    <w:rPr>
                      <w:sz w:val="20"/>
                      <w:szCs w:val="20"/>
                      <w:rtl w:val="0"/>
                    </w:rPr>
                    <w:t xml:space="preserve">Are there signature, name and date boxes for the Assessor and IV/IQA to sign?</w:t>
                  </w:r>
                </w:p>
              </w:tc>
              <w:tc>
                <w:tcPr/>
                <w:p w:rsidR="00000000" w:rsidDel="00000000" w:rsidP="00000000" w:rsidRDefault="00000000" w:rsidRPr="00000000" w14:paraId="0000007C">
                  <w:pPr>
                    <w:spacing w:after="40" w:before="40" w:line="240" w:lineRule="auto"/>
                    <w:rPr>
                      <w:sz w:val="20"/>
                      <w:szCs w:val="20"/>
                    </w:rPr>
                  </w:pPr>
                  <w:r w:rsidDel="00000000" w:rsidR="00000000" w:rsidRPr="00000000">
                    <w:rPr>
                      <w:rtl w:val="0"/>
                    </w:rPr>
                  </w:r>
                </w:p>
              </w:tc>
              <w:tc>
                <w:tcPr/>
                <w:p w:rsidR="00000000" w:rsidDel="00000000" w:rsidP="00000000" w:rsidRDefault="00000000" w:rsidRPr="00000000" w14:paraId="0000007D">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7E">
                  <w:pPr>
                    <w:spacing w:after="40" w:before="40" w:line="240" w:lineRule="auto"/>
                    <w:rPr>
                      <w:sz w:val="20"/>
                      <w:szCs w:val="20"/>
                    </w:rPr>
                  </w:pPr>
                  <w:r w:rsidDel="00000000" w:rsidR="00000000" w:rsidRPr="00000000">
                    <w:rPr>
                      <w:rtl w:val="0"/>
                    </w:rPr>
                  </w:r>
                </w:p>
              </w:tc>
            </w:tr>
            <w:tr>
              <w:trPr>
                <w:cantSplit w:val="0"/>
                <w:trHeight w:val="500" w:hRule="atLeast"/>
                <w:tblHeader w:val="0"/>
              </w:trPr>
              <w:tc>
                <w:tcPr>
                  <w:shd w:fill="efefef" w:val="clear"/>
                </w:tcPr>
                <w:p w:rsidR="00000000" w:rsidDel="00000000" w:rsidP="00000000" w:rsidRDefault="00000000" w:rsidRPr="00000000" w14:paraId="0000007F">
                  <w:pPr>
                    <w:spacing w:after="40" w:before="40" w:line="240" w:lineRule="auto"/>
                    <w:rPr>
                      <w:b w:val="1"/>
                      <w:sz w:val="20"/>
                      <w:szCs w:val="20"/>
                    </w:rPr>
                  </w:pPr>
                  <w:r w:rsidDel="00000000" w:rsidR="00000000" w:rsidRPr="00000000">
                    <w:rPr>
                      <w:b w:val="1"/>
                      <w:sz w:val="20"/>
                      <w:szCs w:val="20"/>
                      <w:rtl w:val="0"/>
                    </w:rPr>
                    <w:t xml:space="preserve">Additional guidance requirements for flexible assessment or moderation</w:t>
                  </w:r>
                </w:p>
              </w:tc>
              <w:tc>
                <w:tcPr>
                  <w:gridSpan w:val="2"/>
                  <w:shd w:fill="efefef" w:val="clear"/>
                </w:tcPr>
                <w:p w:rsidR="00000000" w:rsidDel="00000000" w:rsidP="00000000" w:rsidRDefault="00000000" w:rsidRPr="00000000" w14:paraId="00000080">
                  <w:pPr>
                    <w:spacing w:after="40" w:before="40" w:line="240" w:lineRule="auto"/>
                    <w:rPr>
                      <w:sz w:val="20"/>
                      <w:szCs w:val="20"/>
                    </w:rPr>
                  </w:pPr>
                  <w:r w:rsidDel="00000000" w:rsidR="00000000" w:rsidRPr="00000000">
                    <w:rPr>
                      <w:rtl w:val="0"/>
                    </w:rPr>
                  </w:r>
                </w:p>
                <w:p w:rsidR="00000000" w:rsidDel="00000000" w:rsidP="00000000" w:rsidRDefault="00000000" w:rsidRPr="00000000" w14:paraId="00000081">
                  <w:pPr>
                    <w:spacing w:after="40" w:before="40" w:line="240" w:lineRule="auto"/>
                    <w:rPr>
                      <w:b w:val="1"/>
                      <w:sz w:val="20"/>
                      <w:szCs w:val="20"/>
                    </w:rPr>
                  </w:pPr>
                  <w:r w:rsidDel="00000000" w:rsidR="00000000" w:rsidRPr="00000000">
                    <w:rPr>
                      <w:b w:val="1"/>
                      <w:sz w:val="20"/>
                      <w:szCs w:val="20"/>
                      <w:rtl w:val="0"/>
                    </w:rPr>
                    <w:t xml:space="preserve">IQA comments</w:t>
                  </w:r>
                </w:p>
              </w:tc>
              <w:tc>
                <w:tcPr>
                  <w:shd w:fill="efefef" w:val="clear"/>
                </w:tcPr>
                <w:p w:rsidR="00000000" w:rsidDel="00000000" w:rsidP="00000000" w:rsidRDefault="00000000" w:rsidRPr="00000000" w14:paraId="00000083">
                  <w:pPr>
                    <w:spacing w:after="40" w:before="40" w:line="240" w:lineRule="auto"/>
                    <w:rPr>
                      <w:b w:val="1"/>
                      <w:sz w:val="20"/>
                      <w:szCs w:val="20"/>
                    </w:rPr>
                  </w:pPr>
                  <w:r w:rsidDel="00000000" w:rsidR="00000000" w:rsidRPr="00000000">
                    <w:rPr>
                      <w:b w:val="1"/>
                      <w:sz w:val="20"/>
                      <w:szCs w:val="20"/>
                      <w:rtl w:val="0"/>
                    </w:rPr>
                    <w:t xml:space="preserve">CMI checked Yes/No</w:t>
                  </w:r>
                </w:p>
              </w:tc>
            </w:tr>
            <w:tr>
              <w:trPr>
                <w:cantSplit w:val="0"/>
                <w:trHeight w:val="500" w:hRule="atLeast"/>
                <w:tblHeader w:val="0"/>
              </w:trPr>
              <w:tc>
                <w:tcPr>
                  <w:shd w:fill="auto" w:val="clear"/>
                </w:tcPr>
                <w:p w:rsidR="00000000" w:rsidDel="00000000" w:rsidP="00000000" w:rsidRDefault="00000000" w:rsidRPr="00000000" w14:paraId="00000084">
                  <w:pPr>
                    <w:spacing w:line="240" w:lineRule="auto"/>
                    <w:rPr>
                      <w:color w:val="0e101a"/>
                      <w:sz w:val="20"/>
                      <w:szCs w:val="20"/>
                    </w:rPr>
                  </w:pPr>
                  <w:r w:rsidDel="00000000" w:rsidR="00000000" w:rsidRPr="00000000">
                    <w:rPr>
                      <w:color w:val="0e101a"/>
                      <w:sz w:val="20"/>
                      <w:szCs w:val="20"/>
                      <w:rtl w:val="0"/>
                    </w:rPr>
                    <w:t xml:space="preserve">If a professional discussion is proposed, the Centre needs to provide an additional document to:</w:t>
                  </w:r>
                </w:p>
                <w:p w:rsidR="00000000" w:rsidDel="00000000" w:rsidP="00000000" w:rsidRDefault="00000000" w:rsidRPr="00000000" w14:paraId="00000085">
                  <w:pPr>
                    <w:numPr>
                      <w:ilvl w:val="0"/>
                      <w:numId w:val="4"/>
                    </w:numPr>
                    <w:spacing w:line="240" w:lineRule="auto"/>
                    <w:ind w:left="720" w:hanging="360"/>
                    <w:rPr>
                      <w:color w:val="0e101a"/>
                      <w:sz w:val="20"/>
                      <w:szCs w:val="20"/>
                    </w:rPr>
                  </w:pPr>
                  <w:r w:rsidDel="00000000" w:rsidR="00000000" w:rsidRPr="00000000">
                    <w:rPr>
                      <w:color w:val="0e101a"/>
                      <w:sz w:val="20"/>
                      <w:szCs w:val="20"/>
                      <w:rtl w:val="0"/>
                    </w:rPr>
                    <w:t xml:space="preserve">Identify the audio/video arrangements.</w:t>
                  </w:r>
                </w:p>
                <w:p w:rsidR="00000000" w:rsidDel="00000000" w:rsidP="00000000" w:rsidRDefault="00000000" w:rsidRPr="00000000" w14:paraId="00000086">
                  <w:pPr>
                    <w:numPr>
                      <w:ilvl w:val="0"/>
                      <w:numId w:val="4"/>
                    </w:numPr>
                    <w:spacing w:line="240" w:lineRule="auto"/>
                    <w:ind w:left="720" w:hanging="360"/>
                    <w:rPr>
                      <w:color w:val="0e101a"/>
                      <w:sz w:val="20"/>
                      <w:szCs w:val="20"/>
                    </w:rPr>
                  </w:pPr>
                  <w:r w:rsidDel="00000000" w:rsidR="00000000" w:rsidRPr="00000000">
                    <w:rPr>
                      <w:color w:val="0e101a"/>
                      <w:sz w:val="20"/>
                      <w:szCs w:val="20"/>
                      <w:rtl w:val="0"/>
                    </w:rPr>
                    <w:t xml:space="preserve">Notes on how Learners will be identified during the discussion.</w:t>
                  </w:r>
                </w:p>
                <w:p w:rsidR="00000000" w:rsidDel="00000000" w:rsidP="00000000" w:rsidRDefault="00000000" w:rsidRPr="00000000" w14:paraId="00000087">
                  <w:pPr>
                    <w:numPr>
                      <w:ilvl w:val="0"/>
                      <w:numId w:val="4"/>
                    </w:numPr>
                    <w:spacing w:line="240" w:lineRule="auto"/>
                    <w:ind w:left="720" w:hanging="360"/>
                    <w:rPr>
                      <w:color w:val="0e101a"/>
                      <w:sz w:val="20"/>
                      <w:szCs w:val="20"/>
                    </w:rPr>
                  </w:pPr>
                  <w:r w:rsidDel="00000000" w:rsidR="00000000" w:rsidRPr="00000000">
                    <w:rPr>
                      <w:color w:val="0e101a"/>
                      <w:sz w:val="20"/>
                      <w:szCs w:val="20"/>
                      <w:rtl w:val="0"/>
                    </w:rPr>
                    <w:t xml:space="preserve">State the time stamping the recording plan to identify where/when each assessment criteria is covered.</w:t>
                  </w:r>
                </w:p>
                <w:p w:rsidR="00000000" w:rsidDel="00000000" w:rsidP="00000000" w:rsidRDefault="00000000" w:rsidRPr="00000000" w14:paraId="00000088">
                  <w:pPr>
                    <w:numPr>
                      <w:ilvl w:val="0"/>
                      <w:numId w:val="4"/>
                    </w:numPr>
                    <w:spacing w:line="240" w:lineRule="auto"/>
                    <w:ind w:left="720" w:hanging="360"/>
                    <w:rPr>
                      <w:color w:val="0e101a"/>
                      <w:sz w:val="20"/>
                      <w:szCs w:val="20"/>
                    </w:rPr>
                  </w:pPr>
                  <w:r w:rsidDel="00000000" w:rsidR="00000000" w:rsidRPr="00000000">
                    <w:rPr>
                      <w:color w:val="0e101a"/>
                      <w:sz w:val="20"/>
                      <w:szCs w:val="20"/>
                      <w:rtl w:val="0"/>
                    </w:rPr>
                    <w:t xml:space="preserve">Notes on how the professional discussion recordings will be made available for CMI moderation.</w:t>
                  </w:r>
                  <w:r w:rsidDel="00000000" w:rsidR="00000000" w:rsidRPr="00000000">
                    <w:rPr>
                      <w:rtl w:val="0"/>
                    </w:rPr>
                  </w:r>
                </w:p>
              </w:tc>
              <w:tc>
                <w:tcPr>
                  <w:gridSpan w:val="2"/>
                  <w:shd w:fill="auto" w:val="clear"/>
                </w:tcPr>
                <w:p w:rsidR="00000000" w:rsidDel="00000000" w:rsidP="00000000" w:rsidRDefault="00000000" w:rsidRPr="00000000" w14:paraId="00000089">
                  <w:pPr>
                    <w:spacing w:after="40" w:before="40"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08B">
                  <w:pPr>
                    <w:spacing w:after="40" w:before="40" w:line="240" w:lineRule="auto"/>
                    <w:rPr>
                      <w:sz w:val="20"/>
                      <w:szCs w:val="20"/>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8C">
                  <w:pPr>
                    <w:spacing w:after="40" w:before="40" w:line="240" w:lineRule="auto"/>
                    <w:rPr>
                      <w:sz w:val="20"/>
                      <w:szCs w:val="20"/>
                      <w:highlight w:val="white"/>
                    </w:rPr>
                  </w:pPr>
                  <w:r w:rsidDel="00000000" w:rsidR="00000000" w:rsidRPr="00000000">
                    <w:rPr>
                      <w:sz w:val="20"/>
                      <w:szCs w:val="20"/>
                      <w:highlight w:val="white"/>
                      <w:rtl w:val="0"/>
                    </w:rPr>
                    <w:t xml:space="preserve">Where assessment evidence will be presented on the Centre’s e-portfolio/Virtual Learning Environment system, has separate guidance been provided for CMI Moderators around: </w:t>
                  </w:r>
                </w:p>
                <w:p w:rsidR="00000000" w:rsidDel="00000000" w:rsidP="00000000" w:rsidRDefault="00000000" w:rsidRPr="00000000" w14:paraId="0000008D">
                  <w:pPr>
                    <w:numPr>
                      <w:ilvl w:val="0"/>
                      <w:numId w:val="3"/>
                    </w:numPr>
                    <w:spacing w:after="40" w:before="40" w:line="240" w:lineRule="auto"/>
                    <w:ind w:left="720" w:hanging="360"/>
                    <w:rPr>
                      <w:sz w:val="20"/>
                      <w:szCs w:val="20"/>
                      <w:highlight w:val="white"/>
                    </w:rPr>
                  </w:pPr>
                  <w:r w:rsidDel="00000000" w:rsidR="00000000" w:rsidRPr="00000000">
                    <w:rPr>
                      <w:sz w:val="20"/>
                      <w:szCs w:val="20"/>
                      <w:highlight w:val="white"/>
                      <w:rtl w:val="0"/>
                    </w:rPr>
                    <w:t xml:space="preserve">Instructions on how a CMI moderator will access this system and how to use it?</w:t>
                  </w:r>
                </w:p>
                <w:p w:rsidR="00000000" w:rsidDel="00000000" w:rsidP="00000000" w:rsidRDefault="00000000" w:rsidRPr="00000000" w14:paraId="0000008E">
                  <w:pPr>
                    <w:numPr>
                      <w:ilvl w:val="0"/>
                      <w:numId w:val="3"/>
                    </w:numPr>
                    <w:spacing w:after="40" w:before="40" w:line="240" w:lineRule="auto"/>
                    <w:ind w:left="720" w:hanging="360"/>
                    <w:rPr>
                      <w:sz w:val="20"/>
                      <w:szCs w:val="20"/>
                      <w:highlight w:val="white"/>
                    </w:rPr>
                  </w:pPr>
                  <w:r w:rsidDel="00000000" w:rsidR="00000000" w:rsidRPr="00000000">
                    <w:rPr>
                      <w:sz w:val="20"/>
                      <w:szCs w:val="20"/>
                      <w:highlight w:val="white"/>
                      <w:rtl w:val="0"/>
                    </w:rPr>
                    <w:t xml:space="preserve">Where the Learner evidence will be located in relation to this assessment brief?</w:t>
                  </w:r>
                </w:p>
                <w:p w:rsidR="00000000" w:rsidDel="00000000" w:rsidP="00000000" w:rsidRDefault="00000000" w:rsidRPr="00000000" w14:paraId="0000008F">
                  <w:pPr>
                    <w:numPr>
                      <w:ilvl w:val="0"/>
                      <w:numId w:val="3"/>
                    </w:numPr>
                    <w:spacing w:after="40" w:before="40" w:line="240" w:lineRule="auto"/>
                    <w:ind w:left="720" w:hanging="360"/>
                    <w:rPr>
                      <w:sz w:val="20"/>
                      <w:szCs w:val="20"/>
                      <w:highlight w:val="white"/>
                    </w:rPr>
                  </w:pPr>
                  <w:r w:rsidDel="00000000" w:rsidR="00000000" w:rsidRPr="00000000">
                    <w:rPr>
                      <w:sz w:val="20"/>
                      <w:szCs w:val="20"/>
                      <w:highlight w:val="white"/>
                      <w:rtl w:val="0"/>
                    </w:rPr>
                    <w:t xml:space="preserve">Where </w:t>
                  </w:r>
                  <w:r w:rsidDel="00000000" w:rsidR="00000000" w:rsidRPr="00000000">
                    <w:rPr>
                      <w:sz w:val="20"/>
                      <w:szCs w:val="20"/>
                      <w:highlight w:val="white"/>
                      <w:rtl w:val="0"/>
                    </w:rPr>
                    <w:t xml:space="preserve">As</w:t>
                  </w:r>
                  <w:r w:rsidDel="00000000" w:rsidR="00000000" w:rsidRPr="00000000">
                    <w:rPr>
                      <w:sz w:val="20"/>
                      <w:szCs w:val="20"/>
                      <w:highlight w:val="white"/>
                      <w:rtl w:val="0"/>
                    </w:rPr>
                    <w:t xml:space="preserve">sessor</w:t>
                  </w:r>
                  <w:r w:rsidDel="00000000" w:rsidR="00000000" w:rsidRPr="00000000">
                    <w:rPr>
                      <w:sz w:val="20"/>
                      <w:szCs w:val="20"/>
                      <w:highlight w:val="white"/>
                      <w:rtl w:val="0"/>
                    </w:rPr>
                    <w:t xml:space="preserve"> feedback for this assessment brief be located?</w:t>
                  </w:r>
                </w:p>
                <w:p w:rsidR="00000000" w:rsidDel="00000000" w:rsidP="00000000" w:rsidRDefault="00000000" w:rsidRPr="00000000" w14:paraId="00000090">
                  <w:pPr>
                    <w:numPr>
                      <w:ilvl w:val="0"/>
                      <w:numId w:val="3"/>
                    </w:numPr>
                    <w:spacing w:after="40" w:before="40" w:line="240" w:lineRule="auto"/>
                    <w:ind w:left="720" w:hanging="360"/>
                    <w:rPr>
                      <w:sz w:val="20"/>
                      <w:szCs w:val="20"/>
                      <w:highlight w:val="white"/>
                    </w:rPr>
                  </w:pPr>
                  <w:bookmarkStart w:colFirst="0" w:colLast="0" w:name="_1fob9te" w:id="0"/>
                  <w:bookmarkEnd w:id="0"/>
                  <w:r w:rsidDel="00000000" w:rsidR="00000000" w:rsidRPr="00000000">
                    <w:rPr>
                      <w:sz w:val="20"/>
                      <w:szCs w:val="20"/>
                      <w:highlight w:val="white"/>
                      <w:rtl w:val="0"/>
                    </w:rPr>
                    <w:t xml:space="preserve">Where IV/IQA records for this assessment brief will be located?</w:t>
                  </w:r>
                </w:p>
              </w:tc>
              <w:tc>
                <w:tcPr>
                  <w:gridSpan w:val="2"/>
                  <w:shd w:fill="auto" w:val="clear"/>
                </w:tcPr>
                <w:p w:rsidR="00000000" w:rsidDel="00000000" w:rsidP="00000000" w:rsidRDefault="00000000" w:rsidRPr="00000000" w14:paraId="00000091">
                  <w:pPr>
                    <w:spacing w:after="40" w:before="40" w:line="24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093">
                  <w:pPr>
                    <w:spacing w:after="40" w:before="40" w:line="240" w:lineRule="auto"/>
                    <w:rPr>
                      <w:sz w:val="20"/>
                      <w:szCs w:val="20"/>
                    </w:rPr>
                  </w:pPr>
                  <w:r w:rsidDel="00000000" w:rsidR="00000000" w:rsidRPr="00000000">
                    <w:rPr>
                      <w:rtl w:val="0"/>
                    </w:rPr>
                  </w:r>
                </w:p>
              </w:tc>
            </w:tr>
            <w:tr>
              <w:trPr>
                <w:cantSplit w:val="0"/>
                <w:trHeight w:val="500" w:hRule="atLeast"/>
                <w:tblHeader w:val="0"/>
              </w:trPr>
              <w:tc>
                <w:tcPr>
                  <w:shd w:fill="auto" w:val="clear"/>
                </w:tcPr>
                <w:p w:rsidR="00000000" w:rsidDel="00000000" w:rsidP="00000000" w:rsidRDefault="00000000" w:rsidRPr="00000000" w14:paraId="00000094">
                  <w:pPr>
                    <w:spacing w:after="40" w:before="40" w:line="240" w:lineRule="auto"/>
                    <w:rPr>
                      <w:b w:val="1"/>
                      <w:sz w:val="20"/>
                      <w:szCs w:val="20"/>
                    </w:rPr>
                  </w:pPr>
                  <w:r w:rsidDel="00000000" w:rsidR="00000000" w:rsidRPr="00000000">
                    <w:rPr>
                      <w:b w:val="1"/>
                      <w:sz w:val="20"/>
                      <w:szCs w:val="20"/>
                      <w:rtl w:val="0"/>
                    </w:rPr>
                    <w:t xml:space="preserve">Overall review of assessment brief, marking sheet and any additional guidance</w:t>
                  </w:r>
                </w:p>
              </w:tc>
              <w:tc>
                <w:tcPr>
                  <w:gridSpan w:val="2"/>
                  <w:shd w:fill="efefef" w:val="clear"/>
                </w:tcPr>
                <w:p w:rsidR="00000000" w:rsidDel="00000000" w:rsidP="00000000" w:rsidRDefault="00000000" w:rsidRPr="00000000" w14:paraId="00000095">
                  <w:pPr>
                    <w:spacing w:after="40" w:before="40" w:line="240" w:lineRule="auto"/>
                    <w:rPr>
                      <w:sz w:val="20"/>
                      <w:szCs w:val="20"/>
                    </w:rPr>
                  </w:pPr>
                  <w:r w:rsidDel="00000000" w:rsidR="00000000" w:rsidRPr="00000000">
                    <w:rPr>
                      <w:rtl w:val="0"/>
                    </w:rPr>
                  </w:r>
                </w:p>
                <w:p w:rsidR="00000000" w:rsidDel="00000000" w:rsidP="00000000" w:rsidRDefault="00000000" w:rsidRPr="00000000" w14:paraId="00000096">
                  <w:pPr>
                    <w:spacing w:after="40" w:before="40" w:line="240" w:lineRule="auto"/>
                    <w:rPr>
                      <w:b w:val="1"/>
                      <w:sz w:val="20"/>
                      <w:szCs w:val="20"/>
                    </w:rPr>
                  </w:pPr>
                  <w:r w:rsidDel="00000000" w:rsidR="00000000" w:rsidRPr="00000000">
                    <w:rPr>
                      <w:b w:val="1"/>
                      <w:sz w:val="20"/>
                      <w:szCs w:val="20"/>
                      <w:rtl w:val="0"/>
                    </w:rPr>
                    <w:t xml:space="preserve">IQA comments</w:t>
                  </w:r>
                </w:p>
              </w:tc>
              <w:tc>
                <w:tcPr>
                  <w:shd w:fill="efefef" w:val="clear"/>
                </w:tcPr>
                <w:p w:rsidR="00000000" w:rsidDel="00000000" w:rsidP="00000000" w:rsidRDefault="00000000" w:rsidRPr="00000000" w14:paraId="00000098">
                  <w:pPr>
                    <w:spacing w:after="40" w:before="40" w:line="240" w:lineRule="auto"/>
                    <w:rPr>
                      <w:b w:val="1"/>
                      <w:sz w:val="20"/>
                      <w:szCs w:val="20"/>
                    </w:rPr>
                  </w:pPr>
                  <w:r w:rsidDel="00000000" w:rsidR="00000000" w:rsidRPr="00000000">
                    <w:rPr>
                      <w:b w:val="1"/>
                      <w:sz w:val="20"/>
                      <w:szCs w:val="20"/>
                      <w:rtl w:val="0"/>
                    </w:rPr>
                    <w:t xml:space="preserve">CMI checked Yes/No</w:t>
                  </w:r>
                </w:p>
              </w:tc>
            </w:tr>
            <w:tr>
              <w:trPr>
                <w:cantSplit w:val="0"/>
                <w:trHeight w:val="500" w:hRule="atLeast"/>
                <w:tblHeader w:val="0"/>
              </w:trPr>
              <w:tc>
                <w:tcPr/>
                <w:p w:rsidR="00000000" w:rsidDel="00000000" w:rsidP="00000000" w:rsidRDefault="00000000" w:rsidRPr="00000000" w14:paraId="00000099">
                  <w:pPr>
                    <w:spacing w:after="40" w:before="40" w:line="240" w:lineRule="auto"/>
                    <w:rPr>
                      <w:sz w:val="20"/>
                      <w:szCs w:val="20"/>
                    </w:rPr>
                  </w:pPr>
                  <w:r w:rsidDel="00000000" w:rsidR="00000000" w:rsidRPr="00000000">
                    <w:rPr>
                      <w:sz w:val="20"/>
                      <w:szCs w:val="20"/>
                      <w:rtl w:val="0"/>
                    </w:rPr>
                    <w:t xml:space="preserve">Is the overall assessment brief, marking sheet and any additional guidance fit for purpose, appropriate and consistent with the specification for the qualification?</w:t>
                  </w:r>
                </w:p>
              </w:tc>
              <w:tc>
                <w:tcPr>
                  <w:gridSpan w:val="2"/>
                </w:tcPr>
                <w:p w:rsidR="00000000" w:rsidDel="00000000" w:rsidP="00000000" w:rsidRDefault="00000000" w:rsidRPr="00000000" w14:paraId="0000009A">
                  <w:pPr>
                    <w:spacing w:after="40" w:before="40" w:line="240" w:lineRule="auto"/>
                    <w:rPr>
                      <w:sz w:val="20"/>
                      <w:szCs w:val="20"/>
                    </w:rPr>
                  </w:pPr>
                  <w:r w:rsidDel="00000000" w:rsidR="00000000" w:rsidRPr="00000000">
                    <w:rPr>
                      <w:rtl w:val="0"/>
                    </w:rPr>
                  </w:r>
                </w:p>
              </w:tc>
              <w:tc>
                <w:tcPr>
                  <w:shd w:fill="ffffff" w:val="clear"/>
                </w:tcPr>
                <w:p w:rsidR="00000000" w:rsidDel="00000000" w:rsidP="00000000" w:rsidRDefault="00000000" w:rsidRPr="00000000" w14:paraId="0000009C">
                  <w:pPr>
                    <w:spacing w:after="40" w:before="40" w:line="240" w:lineRule="auto"/>
                    <w:rPr>
                      <w:sz w:val="20"/>
                      <w:szCs w:val="20"/>
                    </w:rPr>
                  </w:pPr>
                  <w:r w:rsidDel="00000000" w:rsidR="00000000" w:rsidRPr="00000000">
                    <w:rPr>
                      <w:rtl w:val="0"/>
                    </w:rPr>
                  </w:r>
                </w:p>
              </w:tc>
            </w:tr>
          </w:tbl>
          <w:p w:rsidR="00000000" w:rsidDel="00000000" w:rsidP="00000000" w:rsidRDefault="00000000" w:rsidRPr="00000000" w14:paraId="0000009D">
            <w:pPr>
              <w:rPr>
                <w:sz w:val="20"/>
                <w:szCs w:val="20"/>
              </w:rPr>
            </w:pPr>
            <w:r w:rsidDel="00000000" w:rsidR="00000000" w:rsidRPr="00000000">
              <w:rPr>
                <w:rtl w:val="0"/>
              </w:rPr>
            </w:r>
          </w:p>
          <w:p w:rsidR="00000000" w:rsidDel="00000000" w:rsidP="00000000" w:rsidRDefault="00000000" w:rsidRPr="00000000" w14:paraId="0000009E">
            <w:pPr>
              <w:spacing w:line="240" w:lineRule="auto"/>
              <w:rPr>
                <w:sz w:val="20"/>
                <w:szCs w:val="20"/>
              </w:rPr>
            </w:pPr>
            <w:r w:rsidDel="00000000" w:rsidR="00000000" w:rsidRPr="00000000">
              <w:rPr>
                <w:sz w:val="20"/>
                <w:szCs w:val="20"/>
                <w:rtl w:val="0"/>
              </w:rPr>
              <w:t xml:space="preserve">If 'No' is stated for any of the above, the IQA needs to state any remedial action needed by the Assessor </w:t>
            </w:r>
          </w:p>
          <w:p w:rsidR="00000000" w:rsidDel="00000000" w:rsidP="00000000" w:rsidRDefault="00000000" w:rsidRPr="00000000" w14:paraId="0000009F">
            <w:pPr>
              <w:spacing w:line="240" w:lineRule="auto"/>
              <w:rPr>
                <w:sz w:val="20"/>
                <w:szCs w:val="20"/>
              </w:rPr>
            </w:pPr>
            <w:r w:rsidDel="00000000" w:rsidR="00000000" w:rsidRPr="00000000">
              <w:rPr>
                <w:sz w:val="20"/>
                <w:szCs w:val="20"/>
                <w:rtl w:val="0"/>
              </w:rPr>
              <w:t xml:space="preserve">before the assessment is sent to CMI for approval.</w:t>
            </w:r>
          </w:p>
          <w:p w:rsidR="00000000" w:rsidDel="00000000" w:rsidP="00000000" w:rsidRDefault="00000000" w:rsidRPr="00000000" w14:paraId="000000A0">
            <w:pPr>
              <w:spacing w:line="240" w:lineRule="auto"/>
              <w:rPr>
                <w:sz w:val="20"/>
                <w:szCs w:val="20"/>
              </w:rPr>
            </w:pPr>
            <w:r w:rsidDel="00000000" w:rsidR="00000000" w:rsidRPr="00000000">
              <w:rPr>
                <w:rtl w:val="0"/>
              </w:rPr>
            </w:r>
          </w:p>
          <w:p w:rsidR="00000000" w:rsidDel="00000000" w:rsidP="00000000" w:rsidRDefault="00000000" w:rsidRPr="00000000" w14:paraId="000000A1">
            <w:pPr>
              <w:spacing w:line="240" w:lineRule="auto"/>
              <w:rPr>
                <w:sz w:val="20"/>
                <w:szCs w:val="20"/>
              </w:rPr>
            </w:pPr>
            <w:r w:rsidDel="00000000" w:rsidR="00000000" w:rsidRPr="00000000">
              <w:rPr>
                <w:rtl w:val="0"/>
              </w:rPr>
            </w:r>
          </w:p>
          <w:tbl>
            <w:tblPr>
              <w:tblStyle w:val="Table4"/>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rPr>
                <w:cantSplit w:val="0"/>
                <w:trHeight w:val="280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Feedback to the assessment writer from IQA, and any remedial action needed:</w:t>
                  </w:r>
                </w:p>
              </w:tc>
            </w:tr>
          </w:tbl>
          <w:p w:rsidR="00000000" w:rsidDel="00000000" w:rsidP="00000000" w:rsidRDefault="00000000" w:rsidRPr="00000000" w14:paraId="000000A3">
            <w:pPr>
              <w:spacing w:line="240" w:lineRule="auto"/>
              <w:rPr>
                <w:sz w:val="20"/>
                <w:szCs w:val="20"/>
              </w:rPr>
            </w:pPr>
            <w:r w:rsidDel="00000000" w:rsidR="00000000" w:rsidRPr="00000000">
              <w:rPr>
                <w:rtl w:val="0"/>
              </w:rPr>
            </w:r>
          </w:p>
          <w:p w:rsidR="00000000" w:rsidDel="00000000" w:rsidP="00000000" w:rsidRDefault="00000000" w:rsidRPr="00000000" w14:paraId="000000A4">
            <w:pPr>
              <w:spacing w:line="240" w:lineRule="auto"/>
              <w:rPr>
                <w:sz w:val="20"/>
                <w:szCs w:val="20"/>
              </w:rPr>
            </w:pPr>
            <w:r w:rsidDel="00000000" w:rsidR="00000000" w:rsidRPr="00000000">
              <w:rPr>
                <w:rtl w:val="0"/>
              </w:rPr>
            </w:r>
          </w:p>
          <w:p w:rsidR="00000000" w:rsidDel="00000000" w:rsidP="00000000" w:rsidRDefault="00000000" w:rsidRPr="00000000" w14:paraId="000000A5">
            <w:pPr>
              <w:spacing w:line="240" w:lineRule="auto"/>
              <w:rPr>
                <w:sz w:val="20"/>
                <w:szCs w:val="20"/>
              </w:rPr>
            </w:pPr>
            <w:r w:rsidDel="00000000" w:rsidR="00000000" w:rsidRPr="00000000">
              <w:rPr>
                <w:sz w:val="20"/>
                <w:szCs w:val="20"/>
                <w:rtl w:val="0"/>
              </w:rPr>
              <w:t xml:space="preserve">Once remedial action has been completed, the Assessor and IQA must sign to confirm that the assessment </w:t>
            </w:r>
          </w:p>
          <w:p w:rsidR="00000000" w:rsidDel="00000000" w:rsidP="00000000" w:rsidRDefault="00000000" w:rsidRPr="00000000" w14:paraId="000000A6">
            <w:pPr>
              <w:spacing w:line="240" w:lineRule="auto"/>
              <w:rPr>
                <w:sz w:val="20"/>
                <w:szCs w:val="20"/>
              </w:rPr>
            </w:pPr>
            <w:r w:rsidDel="00000000" w:rsidR="00000000" w:rsidRPr="00000000">
              <w:rPr>
                <w:sz w:val="20"/>
                <w:szCs w:val="20"/>
                <w:rtl w:val="0"/>
              </w:rPr>
              <w:t xml:space="preserve">is 'fit for purpose' , appropriate  and consistent with the specification for the qualification and is ready for approval by CMI. </w:t>
            </w:r>
          </w:p>
          <w:p w:rsidR="00000000" w:rsidDel="00000000" w:rsidP="00000000" w:rsidRDefault="00000000" w:rsidRPr="00000000" w14:paraId="000000A7">
            <w:pPr>
              <w:spacing w:line="240" w:lineRule="auto"/>
              <w:rPr>
                <w:sz w:val="20"/>
                <w:szCs w:val="20"/>
              </w:rPr>
            </w:pPr>
            <w:r w:rsidDel="00000000" w:rsidR="00000000" w:rsidRPr="00000000">
              <w:rPr>
                <w:rtl w:val="0"/>
              </w:rPr>
            </w:r>
          </w:p>
          <w:p w:rsidR="00000000" w:rsidDel="00000000" w:rsidP="00000000" w:rsidRDefault="00000000" w:rsidRPr="00000000" w14:paraId="000000A8">
            <w:pPr>
              <w:spacing w:line="240" w:lineRule="auto"/>
              <w:rPr>
                <w:sz w:val="20"/>
                <w:szCs w:val="20"/>
              </w:rPr>
            </w:pPr>
            <w:r w:rsidDel="00000000" w:rsidR="00000000" w:rsidRPr="00000000">
              <w:rPr>
                <w:rtl w:val="0"/>
              </w:rPr>
            </w:r>
          </w:p>
          <w:tbl>
            <w:tblPr>
              <w:tblStyle w:val="Table5"/>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70"/>
              <w:gridCol w:w="2610"/>
              <w:tblGridChange w:id="0">
                <w:tblGrid>
                  <w:gridCol w:w="8070"/>
                  <w:gridCol w:w="26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Centre Assessment Writer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Centre IQA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Date:</w:t>
                  </w:r>
                </w:p>
              </w:tc>
            </w:tr>
          </w:tbl>
          <w:p w:rsidR="00000000" w:rsidDel="00000000" w:rsidP="00000000" w:rsidRDefault="00000000" w:rsidRPr="00000000" w14:paraId="000000AD">
            <w:pPr>
              <w:spacing w:line="240" w:lineRule="auto"/>
              <w:rPr>
                <w:sz w:val="20"/>
                <w:szCs w:val="20"/>
              </w:rPr>
            </w:pPr>
            <w:r w:rsidDel="00000000" w:rsidR="00000000" w:rsidRPr="00000000">
              <w:rPr>
                <w:rtl w:val="0"/>
              </w:rPr>
            </w:r>
          </w:p>
          <w:p w:rsidR="00000000" w:rsidDel="00000000" w:rsidP="00000000" w:rsidRDefault="00000000" w:rsidRPr="00000000" w14:paraId="000000AE">
            <w:pPr>
              <w:spacing w:line="240" w:lineRule="auto"/>
              <w:rPr>
                <w:sz w:val="20"/>
                <w:szCs w:val="20"/>
              </w:rPr>
            </w:pPr>
            <w:r w:rsidDel="00000000" w:rsidR="00000000" w:rsidRPr="00000000">
              <w:rPr>
                <w:rtl w:val="0"/>
              </w:rPr>
            </w:r>
          </w:p>
          <w:tbl>
            <w:tblPr>
              <w:tblStyle w:val="Table6"/>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55"/>
              <w:gridCol w:w="2625"/>
              <w:tblGridChange w:id="0">
                <w:tblGrid>
                  <w:gridCol w:w="8055"/>
                  <w:gridCol w:w="2625"/>
                </w:tblGrid>
              </w:tblGridChange>
            </w:tblGrid>
            <w:tr>
              <w:trPr>
                <w:cantSplit w:val="0"/>
                <w:trHeight w:val="160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spacing w:after="20" w:before="20" w:line="240" w:lineRule="auto"/>
                    <w:rPr>
                      <w:sz w:val="20"/>
                      <w:szCs w:val="20"/>
                    </w:rPr>
                  </w:pPr>
                  <w:r w:rsidDel="00000000" w:rsidR="00000000" w:rsidRPr="00000000">
                    <w:rPr>
                      <w:sz w:val="20"/>
                      <w:szCs w:val="20"/>
                      <w:rtl w:val="0"/>
                    </w:rPr>
                    <w:t xml:space="preserve">CMI Assessment Checking Specialist </w:t>
                  </w:r>
                </w:p>
                <w:p w:rsidR="00000000" w:rsidDel="00000000" w:rsidP="00000000" w:rsidRDefault="00000000" w:rsidRPr="00000000" w14:paraId="000000B0">
                  <w:pPr>
                    <w:spacing w:after="20" w:before="20" w:line="240" w:lineRule="auto"/>
                    <w:rPr>
                      <w:sz w:val="20"/>
                      <w:szCs w:val="20"/>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Where disagreed comment below: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after="20" w:before="20" w:line="240" w:lineRule="auto"/>
                    <w:rPr>
                      <w:sz w:val="20"/>
                      <w:szCs w:val="20"/>
                    </w:rPr>
                  </w:pPr>
                  <w:r w:rsidDel="00000000" w:rsidR="00000000" w:rsidRPr="00000000">
                    <w:rPr>
                      <w:sz w:val="20"/>
                      <w:szCs w:val="20"/>
                      <w:rtl w:val="0"/>
                    </w:rPr>
                    <w:t xml:space="preserve">Agreed / Disagreed:</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CMI Assessment Checking Specialist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Date:</w:t>
                  </w:r>
                </w:p>
              </w:tc>
            </w:tr>
          </w:tbl>
          <w:p w:rsidR="00000000" w:rsidDel="00000000" w:rsidP="00000000" w:rsidRDefault="00000000" w:rsidRPr="00000000" w14:paraId="000000B6">
            <w:pPr>
              <w:spacing w:line="240" w:lineRule="auto"/>
              <w:rPr>
                <w:sz w:val="20"/>
                <w:szCs w:val="20"/>
              </w:rPr>
            </w:pPr>
            <w:r w:rsidDel="00000000" w:rsidR="00000000" w:rsidRPr="00000000">
              <w:rPr>
                <w:rtl w:val="0"/>
              </w:rPr>
            </w:r>
          </w:p>
          <w:p w:rsidR="00000000" w:rsidDel="00000000" w:rsidP="00000000" w:rsidRDefault="00000000" w:rsidRPr="00000000" w14:paraId="000000B7">
            <w:pPr>
              <w:spacing w:line="240" w:lineRule="auto"/>
              <w:rPr>
                <w:sz w:val="20"/>
                <w:szCs w:val="20"/>
              </w:rPr>
            </w:pPr>
            <w:r w:rsidDel="00000000" w:rsidR="00000000" w:rsidRPr="00000000">
              <w:rPr>
                <w:sz w:val="20"/>
                <w:szCs w:val="20"/>
                <w:rtl w:val="0"/>
              </w:rPr>
              <w:t xml:space="preserve">Once this brief and marking sheet has been agreed by a CMI Assessment Checking Specialist, the </w:t>
            </w:r>
          </w:p>
          <w:p w:rsidR="00000000" w:rsidDel="00000000" w:rsidP="00000000" w:rsidRDefault="00000000" w:rsidRPr="00000000" w14:paraId="000000B8">
            <w:pPr>
              <w:spacing w:line="240" w:lineRule="auto"/>
              <w:rPr>
                <w:sz w:val="20"/>
                <w:szCs w:val="20"/>
              </w:rPr>
            </w:pPr>
            <w:r w:rsidDel="00000000" w:rsidR="00000000" w:rsidRPr="00000000">
              <w:rPr>
                <w:sz w:val="20"/>
                <w:szCs w:val="20"/>
                <w:rtl w:val="0"/>
              </w:rPr>
              <w:t xml:space="preserve">Centre must: </w:t>
            </w:r>
          </w:p>
          <w:p w:rsidR="00000000" w:rsidDel="00000000" w:rsidP="00000000" w:rsidRDefault="00000000" w:rsidRPr="00000000" w14:paraId="000000B9">
            <w:pPr>
              <w:spacing w:line="240" w:lineRule="auto"/>
              <w:rPr>
                <w:sz w:val="20"/>
                <w:szCs w:val="20"/>
              </w:rPr>
            </w:pPr>
            <w:r w:rsidDel="00000000" w:rsidR="00000000" w:rsidRPr="00000000">
              <w:rPr>
                <w:rtl w:val="0"/>
              </w:rPr>
            </w:r>
          </w:p>
          <w:p w:rsidR="00000000" w:rsidDel="00000000" w:rsidP="00000000" w:rsidRDefault="00000000" w:rsidRPr="00000000" w14:paraId="000000BA">
            <w:pPr>
              <w:numPr>
                <w:ilvl w:val="0"/>
                <w:numId w:val="2"/>
              </w:numPr>
              <w:ind w:left="720" w:hanging="360"/>
              <w:rPr>
                <w:rFonts w:ascii="Arial" w:cs="Arial" w:eastAsia="Arial" w:hAnsi="Arial"/>
                <w:sz w:val="20"/>
                <w:szCs w:val="20"/>
              </w:rPr>
            </w:pPr>
            <w:r w:rsidDel="00000000" w:rsidR="00000000" w:rsidRPr="00000000">
              <w:rPr>
                <w:sz w:val="20"/>
                <w:szCs w:val="20"/>
                <w:rtl w:val="0"/>
              </w:rPr>
              <w:t xml:space="preserve">Upload this completed and approved form to section 7.1 of the HUB.</w:t>
            </w:r>
          </w:p>
          <w:p w:rsidR="00000000" w:rsidDel="00000000" w:rsidP="00000000" w:rsidRDefault="00000000" w:rsidRPr="00000000" w14:paraId="000000BB">
            <w:pPr>
              <w:numPr>
                <w:ilvl w:val="0"/>
                <w:numId w:val="2"/>
              </w:numPr>
              <w:spacing w:line="240" w:lineRule="auto"/>
              <w:ind w:left="720" w:hanging="360"/>
              <w:rPr>
                <w:rFonts w:ascii="Arial" w:cs="Arial" w:eastAsia="Arial" w:hAnsi="Arial"/>
                <w:sz w:val="20"/>
                <w:szCs w:val="20"/>
              </w:rPr>
            </w:pPr>
            <w:r w:rsidDel="00000000" w:rsidR="00000000" w:rsidRPr="00000000">
              <w:rPr>
                <w:sz w:val="20"/>
                <w:szCs w:val="20"/>
                <w:rtl w:val="0"/>
              </w:rPr>
              <w:t xml:space="preserve">Include this completed and approved form in each moderation batch upload in the Assessment </w:t>
            </w:r>
          </w:p>
          <w:p w:rsidR="00000000" w:rsidDel="00000000" w:rsidP="00000000" w:rsidRDefault="00000000" w:rsidRPr="00000000" w14:paraId="000000BC">
            <w:pPr>
              <w:spacing w:line="240" w:lineRule="auto"/>
              <w:ind w:left="1080" w:hanging="370"/>
              <w:rPr>
                <w:sz w:val="20"/>
                <w:szCs w:val="20"/>
              </w:rPr>
            </w:pPr>
            <w:r w:rsidDel="00000000" w:rsidR="00000000" w:rsidRPr="00000000">
              <w:rPr>
                <w:sz w:val="20"/>
                <w:szCs w:val="20"/>
                <w:rtl w:val="0"/>
              </w:rPr>
              <w:t xml:space="preserve">Brief upload area.</w:t>
            </w:r>
          </w:p>
          <w:p w:rsidR="00000000" w:rsidDel="00000000" w:rsidP="00000000" w:rsidRDefault="00000000" w:rsidRPr="00000000" w14:paraId="000000BD">
            <w:pPr>
              <w:spacing w:line="240" w:lineRule="auto"/>
              <w:ind w:left="1080" w:firstLine="0"/>
              <w:rPr>
                <w:sz w:val="20"/>
                <w:szCs w:val="20"/>
              </w:rPr>
            </w:pPr>
            <w:r w:rsidDel="00000000" w:rsidR="00000000" w:rsidRPr="00000000">
              <w:rPr>
                <w:rtl w:val="0"/>
              </w:rPr>
            </w:r>
          </w:p>
          <w:p w:rsidR="00000000" w:rsidDel="00000000" w:rsidP="00000000" w:rsidRDefault="00000000" w:rsidRPr="00000000" w14:paraId="000000BE">
            <w:pPr>
              <w:spacing w:after="200" w:lineRule="auto"/>
              <w:rPr>
                <w:sz w:val="20"/>
                <w:szCs w:val="20"/>
              </w:rPr>
            </w:pPr>
            <w:r w:rsidDel="00000000" w:rsidR="00000000" w:rsidRPr="00000000">
              <w:rPr>
                <w:sz w:val="20"/>
                <w:szCs w:val="20"/>
                <w:rtl w:val="0"/>
              </w:rPr>
              <w:t xml:space="preserve">Once this brief and marking sheet is approved by CMI, it is valid for the lifespan for the CMI unit(s).</w:t>
            </w:r>
          </w:p>
          <w:p w:rsidR="00000000" w:rsidDel="00000000" w:rsidP="00000000" w:rsidRDefault="00000000" w:rsidRPr="00000000" w14:paraId="000000BF">
            <w:pPr>
              <w:spacing w:line="240" w:lineRule="auto"/>
              <w:rPr>
                <w:sz w:val="20"/>
                <w:szCs w:val="20"/>
              </w:rPr>
            </w:pPr>
            <w:r w:rsidDel="00000000" w:rsidR="00000000" w:rsidRPr="00000000">
              <w:rPr>
                <w:sz w:val="20"/>
                <w:szCs w:val="20"/>
                <w:rtl w:val="0"/>
              </w:rPr>
              <w:t xml:space="preserve">If the unit is changed, or the brief and/or marking sheet is altered by the Centre then it will need to be </w:t>
            </w:r>
          </w:p>
          <w:p w:rsidR="00000000" w:rsidDel="00000000" w:rsidP="00000000" w:rsidRDefault="00000000" w:rsidRPr="00000000" w14:paraId="000000C0">
            <w:pPr>
              <w:spacing w:line="240" w:lineRule="auto"/>
              <w:rPr>
                <w:sz w:val="20"/>
                <w:szCs w:val="20"/>
              </w:rPr>
            </w:pPr>
            <w:r w:rsidDel="00000000" w:rsidR="00000000" w:rsidRPr="00000000">
              <w:rPr>
                <w:sz w:val="20"/>
                <w:szCs w:val="20"/>
                <w:rtl w:val="0"/>
              </w:rPr>
              <w:t xml:space="preserve">re-submitted for checking.</w:t>
            </w:r>
          </w:p>
          <w:p w:rsidR="00000000" w:rsidDel="00000000" w:rsidP="00000000" w:rsidRDefault="00000000" w:rsidRPr="00000000" w14:paraId="000000C1">
            <w:pPr>
              <w:spacing w:line="240" w:lineRule="auto"/>
              <w:rPr>
                <w:sz w:val="20"/>
                <w:szCs w:val="20"/>
              </w:rPr>
            </w:pPr>
            <w:r w:rsidDel="00000000" w:rsidR="00000000" w:rsidRPr="00000000">
              <w:rPr>
                <w:rtl w:val="0"/>
              </w:rPr>
            </w:r>
          </w:p>
          <w:p w:rsidR="00000000" w:rsidDel="00000000" w:rsidP="00000000" w:rsidRDefault="00000000" w:rsidRPr="00000000" w14:paraId="000000C2">
            <w:pPr>
              <w:spacing w:line="240" w:lineRule="auto"/>
              <w:rPr>
                <w:b w:val="1"/>
              </w:rPr>
            </w:pPr>
            <w:r w:rsidDel="00000000" w:rsidR="00000000" w:rsidRPr="00000000">
              <w:rPr>
                <w:b w:val="1"/>
                <w:rtl w:val="0"/>
              </w:rPr>
              <w:t xml:space="preserve">Remember that a Statement of Authenticity is required for each Learner submission for every unit.</w:t>
            </w:r>
          </w:p>
          <w:p w:rsidR="00000000" w:rsidDel="00000000" w:rsidP="00000000" w:rsidRDefault="00000000" w:rsidRPr="00000000" w14:paraId="000000C3">
            <w:pPr>
              <w:spacing w:line="240" w:lineRule="auto"/>
              <w:rPr>
                <w:sz w:val="20"/>
                <w:szCs w:val="20"/>
              </w:rPr>
            </w:pPr>
            <w:r w:rsidDel="00000000" w:rsidR="00000000" w:rsidRPr="00000000">
              <w:rPr>
                <w:rtl w:val="0"/>
              </w:rPr>
            </w:r>
          </w:p>
          <w:p w:rsidR="00000000" w:rsidDel="00000000" w:rsidP="00000000" w:rsidRDefault="00000000" w:rsidRPr="00000000" w14:paraId="000000C4">
            <w:pPr>
              <w:pageBreakBefore w:val="0"/>
              <w:widowControl w:val="0"/>
              <w:spacing w:line="240" w:lineRule="auto"/>
              <w:ind w:left="0" w:right="581" w:firstLine="0"/>
              <w:rPr>
                <w:color w:val="323439"/>
                <w:sz w:val="20"/>
                <w:szCs w:val="20"/>
              </w:rPr>
            </w:pPr>
            <w:r w:rsidDel="00000000" w:rsidR="00000000" w:rsidRPr="00000000">
              <w:rPr>
                <w:rtl w:val="0"/>
              </w:rPr>
            </w:r>
          </w:p>
          <w:p w:rsidR="00000000" w:rsidDel="00000000" w:rsidP="00000000" w:rsidRDefault="00000000" w:rsidRPr="00000000" w14:paraId="000000C5">
            <w:pPr>
              <w:pageBreakBefore w:val="0"/>
              <w:widowControl w:val="0"/>
              <w:spacing w:line="240" w:lineRule="auto"/>
              <w:ind w:left="566" w:right="581" w:firstLine="0"/>
              <w:rPr>
                <w:color w:val="323439"/>
                <w:sz w:val="20"/>
                <w:szCs w:val="20"/>
              </w:rPr>
            </w:pPr>
            <w:r w:rsidDel="00000000" w:rsidR="00000000" w:rsidRPr="00000000">
              <w:rPr>
                <w:rtl w:val="0"/>
              </w:rPr>
            </w:r>
          </w:p>
          <w:p w:rsidR="00000000" w:rsidDel="00000000" w:rsidP="00000000" w:rsidRDefault="00000000" w:rsidRPr="00000000" w14:paraId="000000C6">
            <w:pPr>
              <w:pageBreakBefore w:val="0"/>
              <w:widowControl w:val="0"/>
              <w:spacing w:line="240" w:lineRule="auto"/>
              <w:ind w:left="566" w:right="581" w:firstLine="0"/>
              <w:rPr>
                <w:color w:val="323439"/>
                <w:sz w:val="20"/>
                <w:szCs w:val="20"/>
              </w:rPr>
            </w:pPr>
            <w:r w:rsidDel="00000000" w:rsidR="00000000" w:rsidRPr="00000000">
              <w:rPr>
                <w:rtl w:val="0"/>
              </w:rPr>
            </w:r>
          </w:p>
        </w:tc>
      </w:tr>
    </w:tbl>
    <w:p w:rsidR="00000000" w:rsidDel="00000000" w:rsidP="00000000" w:rsidRDefault="00000000" w:rsidRPr="00000000" w14:paraId="000000C7">
      <w:pPr>
        <w:pageBreakBefore w:val="0"/>
        <w:widowControl w:val="0"/>
        <w:spacing w:line="240" w:lineRule="auto"/>
        <w:ind w:left="566" w:right="581" w:firstLine="0"/>
        <w:rPr>
          <w:sz w:val="20"/>
          <w:szCs w:val="20"/>
        </w:rPr>
      </w:pPr>
      <w:r w:rsidDel="00000000" w:rsidR="00000000" w:rsidRPr="00000000">
        <w:rPr>
          <w:rtl w:val="0"/>
        </w:rPr>
      </w:r>
    </w:p>
    <w:p w:rsidR="00000000" w:rsidDel="00000000" w:rsidP="00000000" w:rsidRDefault="00000000" w:rsidRPr="00000000" w14:paraId="000000C8">
      <w:pPr>
        <w:pageBreakBefore w:val="0"/>
        <w:widowControl w:val="0"/>
        <w:spacing w:line="240" w:lineRule="auto"/>
        <w:ind w:left="566" w:right="581" w:firstLine="0"/>
        <w:rPr>
          <w:sz w:val="20"/>
          <w:szCs w:val="20"/>
        </w:rPr>
      </w:pPr>
      <w:r w:rsidDel="00000000" w:rsidR="00000000" w:rsidRPr="00000000">
        <w:rPr>
          <w:rtl w:val="0"/>
        </w:rPr>
      </w:r>
    </w:p>
    <w:p w:rsidR="00000000" w:rsidDel="00000000" w:rsidP="00000000" w:rsidRDefault="00000000" w:rsidRPr="00000000" w14:paraId="000000C9">
      <w:pPr>
        <w:pageBreakBefore w:val="0"/>
        <w:widowControl w:val="0"/>
        <w:spacing w:line="240" w:lineRule="auto"/>
        <w:ind w:left="566" w:right="581" w:firstLine="0"/>
        <w:rPr>
          <w:sz w:val="20"/>
          <w:szCs w:val="20"/>
        </w:rPr>
      </w:pPr>
      <w:r w:rsidDel="00000000" w:rsidR="00000000" w:rsidRPr="00000000">
        <w:rPr>
          <w:rtl w:val="0"/>
        </w:rPr>
      </w:r>
    </w:p>
    <w:p w:rsidR="00000000" w:rsidDel="00000000" w:rsidP="00000000" w:rsidRDefault="00000000" w:rsidRPr="00000000" w14:paraId="000000CA">
      <w:pPr>
        <w:pageBreakBefore w:val="0"/>
        <w:widowControl w:val="0"/>
        <w:spacing w:line="240" w:lineRule="auto"/>
        <w:ind w:left="566" w:right="581" w:firstLine="0"/>
        <w:rPr>
          <w:sz w:val="20"/>
          <w:szCs w:val="20"/>
        </w:rPr>
      </w:pPr>
      <w:r w:rsidDel="00000000" w:rsidR="00000000" w:rsidRPr="00000000">
        <w:rPr>
          <w:rtl w:val="0"/>
        </w:rPr>
      </w:r>
    </w:p>
    <w:p w:rsidR="00000000" w:rsidDel="00000000" w:rsidP="00000000" w:rsidRDefault="00000000" w:rsidRPr="00000000" w14:paraId="000000CB">
      <w:pPr>
        <w:pageBreakBefore w:val="0"/>
        <w:widowControl w:val="0"/>
        <w:spacing w:line="240" w:lineRule="auto"/>
        <w:ind w:left="566" w:right="581" w:firstLine="0"/>
        <w:rPr>
          <w:sz w:val="20"/>
          <w:szCs w:val="20"/>
        </w:rPr>
      </w:pPr>
      <w:r w:rsidDel="00000000" w:rsidR="00000000" w:rsidRPr="00000000">
        <w:rPr>
          <w:rtl w:val="0"/>
        </w:rPr>
      </w:r>
    </w:p>
    <w:tbl>
      <w:tblPr>
        <w:tblStyle w:val="Table7"/>
        <w:tblW w:w="10680.0" w:type="dxa"/>
        <w:jc w:val="center"/>
        <w:tblLayout w:type="fixed"/>
        <w:tblLook w:val="0600"/>
      </w:tblPr>
      <w:tblGrid>
        <w:gridCol w:w="10680"/>
        <w:tblGridChange w:id="0">
          <w:tblGrid>
            <w:gridCol w:w="10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CC">
            <w:pPr>
              <w:pageBreakBefore w:val="0"/>
              <w:widowControl w:val="0"/>
              <w:spacing w:line="240" w:lineRule="auto"/>
              <w:ind w:left="566" w:right="581" w:firstLine="0"/>
              <w:rPr>
                <w:color w:val="323439"/>
                <w:sz w:val="20"/>
                <w:szCs w:val="20"/>
              </w:rPr>
            </w:pPr>
            <w:r w:rsidDel="00000000" w:rsidR="00000000" w:rsidRPr="00000000">
              <w:rPr>
                <w:rtl w:val="0"/>
              </w:rPr>
            </w:r>
          </w:p>
          <w:p w:rsidR="00000000" w:rsidDel="00000000" w:rsidP="00000000" w:rsidRDefault="00000000" w:rsidRPr="00000000" w14:paraId="000000CD">
            <w:pPr>
              <w:pageBreakBefore w:val="0"/>
              <w:widowControl w:val="0"/>
              <w:spacing w:line="240" w:lineRule="auto"/>
              <w:ind w:left="566" w:right="581" w:firstLine="0"/>
              <w:rPr>
                <w:color w:val="323439"/>
                <w:sz w:val="20"/>
                <w:szCs w:val="20"/>
              </w:rPr>
            </w:pPr>
            <w:r w:rsidDel="00000000" w:rsidR="00000000" w:rsidRPr="00000000">
              <w:rPr>
                <w:rtl w:val="0"/>
              </w:rPr>
            </w:r>
          </w:p>
        </w:tc>
      </w:tr>
    </w:tbl>
    <w:p w:rsidR="00000000" w:rsidDel="00000000" w:rsidP="00000000" w:rsidRDefault="00000000" w:rsidRPr="00000000" w14:paraId="000000CE">
      <w:pPr>
        <w:pageBreakBefore w:val="0"/>
        <w:widowControl w:val="0"/>
        <w:spacing w:line="240" w:lineRule="auto"/>
        <w:ind w:left="566" w:right="581" w:firstLine="0"/>
        <w:rPr>
          <w:sz w:val="20"/>
          <w:szCs w:val="20"/>
        </w:rPr>
      </w:pPr>
      <w:r w:rsidDel="00000000" w:rsidR="00000000" w:rsidRPr="00000000">
        <w:rPr>
          <w:rtl w:val="0"/>
        </w:rPr>
      </w:r>
    </w:p>
    <w:p w:rsidR="00000000" w:rsidDel="00000000" w:rsidP="00000000" w:rsidRDefault="00000000" w:rsidRPr="00000000" w14:paraId="000000CF">
      <w:pPr>
        <w:pageBreakBefore w:val="0"/>
        <w:widowControl w:val="0"/>
        <w:spacing w:line="240" w:lineRule="auto"/>
        <w:ind w:left="566" w:right="581" w:firstLine="0"/>
        <w:rPr>
          <w:sz w:val="20"/>
          <w:szCs w:val="20"/>
        </w:rPr>
      </w:pPr>
      <w:r w:rsidDel="00000000" w:rsidR="00000000" w:rsidRPr="00000000">
        <w:rPr>
          <w:rtl w:val="0"/>
        </w:rPr>
      </w:r>
    </w:p>
    <w:p w:rsidR="00000000" w:rsidDel="00000000" w:rsidP="00000000" w:rsidRDefault="00000000" w:rsidRPr="00000000" w14:paraId="000000D0">
      <w:pPr>
        <w:pageBreakBefore w:val="0"/>
        <w:widowControl w:val="0"/>
        <w:spacing w:line="240" w:lineRule="auto"/>
        <w:ind w:left="566" w:right="581" w:firstLine="0"/>
        <w:rPr>
          <w:sz w:val="20"/>
          <w:szCs w:val="20"/>
        </w:rPr>
      </w:pPr>
      <w:r w:rsidDel="00000000" w:rsidR="00000000" w:rsidRPr="00000000">
        <w:rPr>
          <w:rtl w:val="0"/>
        </w:rPr>
      </w:r>
    </w:p>
    <w:p w:rsidR="00000000" w:rsidDel="00000000" w:rsidP="00000000" w:rsidRDefault="00000000" w:rsidRPr="00000000" w14:paraId="000000D1">
      <w:pPr>
        <w:pageBreakBefore w:val="0"/>
        <w:widowControl w:val="0"/>
        <w:spacing w:line="240" w:lineRule="auto"/>
        <w:ind w:left="566" w:right="581" w:firstLine="0"/>
        <w:rPr>
          <w:sz w:val="20"/>
          <w:szCs w:val="20"/>
        </w:rPr>
      </w:pPr>
      <w:r w:rsidDel="00000000" w:rsidR="00000000" w:rsidRPr="00000000">
        <w:rPr>
          <w:rtl w:val="0"/>
        </w:rPr>
      </w:r>
    </w:p>
    <w:tbl>
      <w:tblPr>
        <w:tblStyle w:val="Table8"/>
        <w:tblW w:w="10680.0" w:type="dxa"/>
        <w:jc w:val="center"/>
        <w:tblLayout w:type="fixed"/>
        <w:tblLook w:val="0600"/>
      </w:tblPr>
      <w:tblGrid>
        <w:gridCol w:w="10680"/>
        <w:tblGridChange w:id="0">
          <w:tblGrid>
            <w:gridCol w:w="10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D2">
            <w:pPr>
              <w:pageBreakBefore w:val="0"/>
              <w:widowControl w:val="0"/>
              <w:spacing w:line="240" w:lineRule="auto"/>
              <w:ind w:left="566" w:right="581" w:firstLine="0"/>
              <w:rPr>
                <w:color w:val="323439"/>
                <w:sz w:val="20"/>
                <w:szCs w:val="20"/>
              </w:rPr>
            </w:pPr>
            <w:r w:rsidDel="00000000" w:rsidR="00000000" w:rsidRPr="00000000">
              <w:rPr>
                <w:rtl w:val="0"/>
              </w:rPr>
            </w:r>
          </w:p>
        </w:tc>
      </w:tr>
    </w:tbl>
    <w:p w:rsidR="00000000" w:rsidDel="00000000" w:rsidP="00000000" w:rsidRDefault="00000000" w:rsidRPr="00000000" w14:paraId="000000D3">
      <w:pPr>
        <w:pageBreakBefore w:val="0"/>
        <w:widowControl w:val="0"/>
        <w:spacing w:line="240" w:lineRule="auto"/>
        <w:ind w:left="566" w:right="581" w:firstLine="0"/>
        <w:rPr>
          <w:sz w:val="20"/>
          <w:szCs w:val="20"/>
        </w:rPr>
      </w:pPr>
      <w:r w:rsidDel="00000000" w:rsidR="00000000" w:rsidRPr="00000000">
        <w:rPr>
          <w:rtl w:val="0"/>
        </w:rPr>
      </w:r>
    </w:p>
    <w:p w:rsidR="00000000" w:rsidDel="00000000" w:rsidP="00000000" w:rsidRDefault="00000000" w:rsidRPr="00000000" w14:paraId="000000D4">
      <w:pPr>
        <w:pageBreakBefore w:val="0"/>
        <w:widowControl w:val="0"/>
        <w:spacing w:line="240" w:lineRule="auto"/>
        <w:ind w:right="581"/>
        <w:rPr>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0" w:top="0" w:left="0" w:right="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unito ExtraBold">
    <w:embedBold w:fontKey="{00000000-0000-0000-0000-000000000000}" r:id="rId1" w:subsetted="0"/>
    <w:embedBoldItalic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pageBreakBefore w:val="0"/>
      <w:jc w:val="center"/>
      <w:rPr>
        <w:sz w:val="12"/>
        <w:szCs w:val="12"/>
      </w:rPr>
    </w:pPr>
    <w:r w:rsidDel="00000000" w:rsidR="00000000" w:rsidRPr="00000000">
      <w:rPr>
        <w:rtl w:val="0"/>
      </w:rPr>
    </w:r>
  </w:p>
  <w:tbl>
    <w:tblPr>
      <w:tblStyle w:val="Table9"/>
      <w:tblW w:w="10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6165"/>
      <w:gridCol w:w="2310"/>
      <w:tblGridChange w:id="0">
        <w:tblGrid>
          <w:gridCol w:w="2295"/>
          <w:gridCol w:w="6165"/>
          <w:gridCol w:w="23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C">
          <w:pPr>
            <w:pageBreakBefore w:val="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D">
          <w:pPr>
            <w:pageBreakBefore w:val="0"/>
            <w:widowControl w:val="0"/>
            <w:spacing w:line="240" w:lineRule="auto"/>
            <w:jc w:val="center"/>
            <w:rPr>
              <w:color w:val="323439"/>
            </w:rPr>
          </w:pPr>
          <w:r w:rsidDel="00000000" w:rsidR="00000000" w:rsidRPr="00000000">
            <w:rPr>
              <w:color w:val="323439"/>
              <w:rtl w:val="0"/>
            </w:rPr>
            <w:t xml:space="preserve">CMI Assessment Brief &amp; Marking Sheet Approval Procedure Form│Feb22 │ V6.0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E">
          <w:pPr>
            <w:pageBreakBefore w:val="0"/>
            <w:widowControl w:val="0"/>
            <w:spacing w:line="240" w:lineRule="auto"/>
            <w:jc w:val="right"/>
            <w:rPr/>
          </w:pPr>
          <w:r w:rsidDel="00000000" w:rsidR="00000000" w:rsidRPr="00000000">
            <w:rPr>
              <w:rtl w:val="0"/>
            </w:rPr>
          </w:r>
        </w:p>
        <w:p w:rsidR="00000000" w:rsidDel="00000000" w:rsidP="00000000" w:rsidRDefault="00000000" w:rsidRPr="00000000" w14:paraId="000000DF">
          <w:pPr>
            <w:pageBreakBefore w:val="0"/>
            <w:widowControl w:val="0"/>
            <w:spacing w:line="240" w:lineRule="auto"/>
            <w:jc w:val="right"/>
            <w:rPr/>
          </w:pPr>
          <w:r w:rsidDel="00000000" w:rsidR="00000000" w:rsidRPr="00000000">
            <w:rPr>
              <w:rtl w:val="0"/>
            </w:rPr>
          </w:r>
        </w:p>
        <w:p w:rsidR="00000000" w:rsidDel="00000000" w:rsidP="00000000" w:rsidRDefault="00000000" w:rsidRPr="00000000" w14:paraId="000000E0">
          <w:pPr>
            <w:pageBreakBefore w:val="0"/>
            <w:widowControl w:val="0"/>
            <w:spacing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tc>
    </w:tr>
  </w:tbl>
  <w:p w:rsidR="00000000" w:rsidDel="00000000" w:rsidP="00000000" w:rsidRDefault="00000000" w:rsidRPr="00000000" w14:paraId="000000E1">
    <w:pPr>
      <w:pageBreakBefore w:val="0"/>
      <w:widowControl w:val="0"/>
      <w:spacing w:line="240" w:lineRule="auto"/>
      <w:jc w:val="center"/>
      <w:rPr>
        <w:color w:val="323439"/>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pageBreakBefore w:val="0"/>
      <w:jc w:val="center"/>
      <w:rPr>
        <w:sz w:val="12"/>
        <w:szCs w:val="12"/>
      </w:rPr>
    </w:pPr>
    <w:r w:rsidDel="00000000" w:rsidR="00000000" w:rsidRPr="00000000">
      <w:rPr>
        <w:rtl w:val="0"/>
      </w:rPr>
    </w:r>
  </w:p>
  <w:tbl>
    <w:tblPr>
      <w:tblStyle w:val="Table10"/>
      <w:tblW w:w="10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6165"/>
      <w:gridCol w:w="2310"/>
      <w:tblGridChange w:id="0">
        <w:tblGrid>
          <w:gridCol w:w="2295"/>
          <w:gridCol w:w="6165"/>
          <w:gridCol w:w="23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E3">
          <w:pPr>
            <w:pageBreakBefore w:val="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E4">
          <w:pPr>
            <w:pageBreakBefore w:val="0"/>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0E5">
          <w:pPr>
            <w:pageBreakBefore w:val="0"/>
            <w:widowControl w:val="0"/>
            <w:pBdr>
              <w:top w:space="0" w:sz="0" w:val="nil"/>
              <w:left w:space="0" w:sz="0" w:val="nil"/>
              <w:bottom w:space="0" w:sz="0" w:val="nil"/>
              <w:right w:space="0" w:sz="0" w:val="nil"/>
              <w:between w:space="0" w:sz="0" w:val="nil"/>
            </w:pBdr>
            <w:spacing w:line="240" w:lineRule="auto"/>
            <w:jc w:val="center"/>
            <w:rPr>
              <w:color w:val="323439"/>
            </w:rPr>
          </w:pPr>
          <w:r w:rsidDel="00000000" w:rsidR="00000000" w:rsidRPr="00000000">
            <w:rPr>
              <w:color w:val="323439"/>
              <w:rtl w:val="0"/>
            </w:rPr>
            <w:t xml:space="preserve">CMI Assessment Brief &amp; Marking Sheet Approval Procedure Form│Feb22 │ V6.0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E6">
          <w:pPr>
            <w:pageBreakBefore w:val="0"/>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rtl w:val="0"/>
            </w:rPr>
          </w:r>
        </w:p>
        <w:p w:rsidR="00000000" w:rsidDel="00000000" w:rsidP="00000000" w:rsidRDefault="00000000" w:rsidRPr="00000000" w14:paraId="000000E7">
          <w:pPr>
            <w:pageBreakBefore w:val="0"/>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rtl w:val="0"/>
            </w:rPr>
          </w:r>
        </w:p>
        <w:p w:rsidR="00000000" w:rsidDel="00000000" w:rsidP="00000000" w:rsidRDefault="00000000" w:rsidRPr="00000000" w14:paraId="000000E8">
          <w:pPr>
            <w:pageBreakBefore w:val="0"/>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tc>
    </w:tr>
  </w:tbl>
  <w:p w:rsidR="00000000" w:rsidDel="00000000" w:rsidP="00000000" w:rsidRDefault="00000000" w:rsidRPr="00000000" w14:paraId="000000E9">
    <w:pPr>
      <w:pageBreakBefore w:val="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pageBreakBefore w:val="0"/>
      <w:jc w:val="righ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ageBreakBefore w:val="0"/>
      <w:ind w:right="1148"/>
      <w:jc w:val="right"/>
      <w:rPr/>
    </w:pPr>
    <w:r w:rsidDel="00000000" w:rsidR="00000000" w:rsidRPr="00000000">
      <w:rPr>
        <w:rtl w:val="0"/>
      </w:rPr>
    </w:r>
  </w:p>
  <w:p w:rsidR="00000000" w:rsidDel="00000000" w:rsidP="00000000" w:rsidRDefault="00000000" w:rsidRPr="00000000" w14:paraId="000000D8">
    <w:pPr>
      <w:pageBreakBefore w:val="0"/>
      <w:ind w:right="1148"/>
      <w:jc w:val="right"/>
      <w:rPr/>
    </w:pPr>
    <w:r w:rsidDel="00000000" w:rsidR="00000000" w:rsidRPr="00000000">
      <w:rPr>
        <w:rtl w:val="0"/>
      </w:rPr>
    </w:r>
  </w:p>
  <w:p w:rsidR="00000000" w:rsidDel="00000000" w:rsidP="00000000" w:rsidRDefault="00000000" w:rsidRPr="00000000" w14:paraId="000000D9">
    <w:pPr>
      <w:pageBreakBefore w:val="0"/>
      <w:ind w:right="1148"/>
      <w:rPr/>
    </w:pPr>
    <w:bookmarkStart w:colFirst="0" w:colLast="0" w:name="_gjdgxs" w:id="1"/>
    <w:bookmarkEnd w:id="1"/>
    <w:r w:rsidDel="00000000" w:rsidR="00000000" w:rsidRPr="00000000">
      <w:rPr/>
      <mc:AlternateContent>
        <mc:Choice Requires="wpg">
          <w:drawing>
            <wp:inline distB="114300" distT="114300" distL="114300" distR="114300">
              <wp:extent cx="5502434" cy="1214330"/>
              <wp:effectExtent b="0" l="0" r="0" t="0"/>
              <wp:docPr id="2" name=""/>
              <a:graphic>
                <a:graphicData uri="http://schemas.microsoft.com/office/word/2010/wordprocessingGroup">
                  <wpg:wgp>
                    <wpg:cNvGrpSpPr/>
                    <wpg:grpSpPr>
                      <a:xfrm>
                        <a:off x="2594783" y="3180090"/>
                        <a:ext cx="5502434" cy="1214330"/>
                        <a:chOff x="2594783" y="3180090"/>
                        <a:chExt cx="5502434" cy="1199821"/>
                      </a:xfrm>
                    </wpg:grpSpPr>
                    <wpg:grpSp>
                      <wpg:cNvGrpSpPr/>
                      <wpg:grpSpPr>
                        <a:xfrm>
                          <a:off x="2594783" y="3180090"/>
                          <a:ext cx="5502434" cy="1199821"/>
                          <a:chOff x="1467151" y="2322175"/>
                          <a:chExt cx="9368037" cy="2027400"/>
                        </a:xfrm>
                      </wpg:grpSpPr>
                      <wps:wsp>
                        <wps:cNvSpPr/>
                        <wps:cNvPr id="3" name="Shape 3"/>
                        <wps:spPr>
                          <a:xfrm>
                            <a:off x="1467151" y="2322175"/>
                            <a:ext cx="9368025" cy="202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8807788" y="2322175"/>
                            <a:ext cx="2027400" cy="2027400"/>
                          </a:xfrm>
                          <a:prstGeom prst="ellipse">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467151" y="2322175"/>
                            <a:ext cx="8396700" cy="2027400"/>
                          </a:xfrm>
                          <a:prstGeom prst="rect">
                            <a:avLst/>
                          </a:prstGeom>
                          <a:solidFill>
                            <a:srgbClr val="D1007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471075" y="2331875"/>
                            <a:ext cx="7183800" cy="1931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30"/>
                                  <w:vertAlign w:val="baseline"/>
                                </w:rPr>
                              </w:r>
                              <w:r w:rsidDel="00000000" w:rsidR="00000000" w:rsidRPr="00000000">
                                <w:rPr>
                                  <w:rFonts w:ascii="Nunito ExtraBold" w:cs="Nunito ExtraBold" w:eastAsia="Nunito ExtraBold" w:hAnsi="Nunito ExtraBold"/>
                                  <w:b w:val="0"/>
                                  <w:i w:val="0"/>
                                  <w:smallCaps w:val="0"/>
                                  <w:strike w:val="0"/>
                                  <w:color w:val="ffffff"/>
                                  <w:sz w:val="30"/>
                                  <w:vertAlign w:val="baseline"/>
                                </w:rPr>
                                <w:t xml:space="preserve">CMI Assessment Brief &amp; Marking Sheet Approval Procedure Form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ExtraBold" w:cs="Nunito ExtraBold" w:eastAsia="Nunito ExtraBold" w:hAnsi="Nunito ExtraBold"/>
                                  <w:b w:val="0"/>
                                  <w:i w:val="0"/>
                                  <w:smallCaps w:val="0"/>
                                  <w:strike w:val="0"/>
                                  <w:color w:val="ffffff"/>
                                  <w:sz w:val="5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ffffff"/>
                                  <w:sz w:val="28"/>
                                  <w:vertAlign w:val="baseline"/>
                                </w:rPr>
                                <w:t xml:space="preserve">AB/PRO/0024</w:t>
                              </w:r>
                              <w:r w:rsidDel="00000000" w:rsidR="00000000" w:rsidRPr="00000000">
                                <w:rPr>
                                  <w:rFonts w:ascii="Arial" w:cs="Arial" w:eastAsia="Arial" w:hAnsi="Arial"/>
                                  <w:b w:val="0"/>
                                  <w:i w:val="0"/>
                                  <w:smallCaps w:val="0"/>
                                  <w:strike w:val="0"/>
                                  <w:color w:val="ffffff"/>
                                  <w:sz w:val="28"/>
                                  <w:vertAlign w:val="baseline"/>
                                </w:rPr>
                                <w:t xml:space="preserve">  • </w:t>
                              </w:r>
                              <w:r w:rsidDel="00000000" w:rsidR="00000000" w:rsidRPr="00000000">
                                <w:rPr>
                                  <w:rFonts w:ascii="Arial" w:cs="Arial" w:eastAsia="Arial" w:hAnsi="Arial"/>
                                  <w:b w:val="0"/>
                                  <w:i w:val="0"/>
                                  <w:smallCaps w:val="0"/>
                                  <w:strike w:val="0"/>
                                  <w:color w:val="ffffff"/>
                                  <w:sz w:val="28"/>
                                  <w:vertAlign w:val="baseline"/>
                                </w:rPr>
                                <w:t xml:space="preserve">Feb 22</w:t>
                              </w:r>
                              <w:r w:rsidDel="00000000" w:rsidR="00000000" w:rsidRPr="00000000">
                                <w:rPr>
                                  <w:rFonts w:ascii="Arial" w:cs="Arial" w:eastAsia="Arial" w:hAnsi="Arial"/>
                                  <w:b w:val="0"/>
                                  <w:i w:val="0"/>
                                  <w:smallCaps w:val="0"/>
                                  <w:strike w:val="0"/>
                                  <w:color w:val="ffffff"/>
                                  <w:sz w:val="28"/>
                                  <w:vertAlign w:val="baseline"/>
                                </w:rPr>
                                <w:t xml:space="preserve"> •  V</w:t>
                              </w:r>
                              <w:r w:rsidDel="00000000" w:rsidR="00000000" w:rsidRPr="00000000">
                                <w:rPr>
                                  <w:rFonts w:ascii="Arial" w:cs="Arial" w:eastAsia="Arial" w:hAnsi="Arial"/>
                                  <w:b w:val="0"/>
                                  <w:i w:val="0"/>
                                  <w:smallCaps w:val="0"/>
                                  <w:strike w:val="0"/>
                                  <w:color w:val="ffffff"/>
                                  <w:sz w:val="28"/>
                                  <w:vertAlign w:val="baseline"/>
                                </w:rPr>
                                <w:t xml:space="preserve">6</w:t>
                              </w:r>
                              <w:r w:rsidDel="00000000" w:rsidR="00000000" w:rsidRPr="00000000">
                                <w:rPr>
                                  <w:rFonts w:ascii="Arial" w:cs="Arial" w:eastAsia="Arial" w:hAnsi="Arial"/>
                                  <w:b w:val="0"/>
                                  <w:i w:val="0"/>
                                  <w:smallCaps w:val="0"/>
                                  <w:strike w:val="0"/>
                                  <w:color w:val="ffffff"/>
                                  <w:sz w:val="28"/>
                                  <w:vertAlign w:val="baseline"/>
                                </w:rPr>
                                <w:t xml:space="preserve">.0</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5502434" cy="1214330"/>
              <wp:effectExtent b="0" l="0" r="0" t="0"/>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502434" cy="1214330"/>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5943600</wp:posOffset>
          </wp:positionH>
          <wp:positionV relativeFrom="paragraph">
            <wp:posOffset>266700</wp:posOffset>
          </wp:positionV>
          <wp:extent cx="1166491" cy="595313"/>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66491" cy="595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unitoExtraBold-bold.ttf"/><Relationship Id="rId2" Type="http://schemas.openxmlformats.org/officeDocument/2006/relationships/font" Target="fonts/NunitoExtraBold-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