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0"/>
        <w:spacing w:line="240" w:lineRule="auto"/>
        <w:ind w:left="566" w:right="581"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02">
      <w:pPr>
        <w:pageBreakBefore w:val="0"/>
        <w:widowControl w:val="0"/>
        <w:spacing w:line="240" w:lineRule="auto"/>
        <w:ind w:left="0" w:right="581" w:firstLine="0"/>
        <w:rPr>
          <w:rFonts w:ascii="Nunito" w:cs="Nunito" w:eastAsia="Nunito" w:hAnsi="Nunito"/>
          <w:sz w:val="20"/>
          <w:szCs w:val="20"/>
        </w:rPr>
      </w:pPr>
      <w:r w:rsidDel="00000000" w:rsidR="00000000" w:rsidRPr="00000000">
        <w:rPr>
          <w:rFonts w:ascii="Nunito" w:cs="Nunito" w:eastAsia="Nunito" w:hAnsi="Nunito"/>
          <w:sz w:val="20"/>
          <w:szCs w:val="20"/>
        </w:rPr>
        <mc:AlternateContent>
          <mc:Choice Requires="wpg">
            <w:drawing>
              <wp:inline distB="114300" distT="114300" distL="114300" distR="114300">
                <wp:extent cx="6522788" cy="447675"/>
                <wp:effectExtent b="0" l="0" r="0" t="0"/>
                <wp:docPr id="3" name=""/>
                <a:graphic>
                  <a:graphicData uri="http://schemas.microsoft.com/office/word/2010/wordprocessingGroup">
                    <wpg:wgp>
                      <wpg:cNvGrpSpPr/>
                      <wpg:grpSpPr>
                        <a:xfrm>
                          <a:off x="2084600" y="3556150"/>
                          <a:ext cx="6522788" cy="447675"/>
                          <a:chOff x="2084600" y="3556150"/>
                          <a:chExt cx="6522800" cy="447700"/>
                        </a:xfrm>
                      </wpg:grpSpPr>
                      <wpg:grpSp>
                        <wpg:cNvGrpSpPr/>
                        <wpg:grpSpPr>
                          <a:xfrm>
                            <a:off x="2084606" y="3556163"/>
                            <a:ext cx="6522788" cy="447675"/>
                            <a:chOff x="1935293" y="3567275"/>
                            <a:chExt cx="6821413" cy="425450"/>
                          </a:xfrm>
                        </wpg:grpSpPr>
                        <wps:wsp>
                          <wps:cNvSpPr/>
                          <wps:cNvPr id="3" name="Shape 3"/>
                          <wps:spPr>
                            <a:xfrm>
                              <a:off x="1935293" y="3567275"/>
                              <a:ext cx="6821400" cy="42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35293" y="3567275"/>
                              <a:ext cx="6821413" cy="425450"/>
                              <a:chOff x="330000" y="3096425"/>
                              <a:chExt cx="9168430" cy="422700"/>
                            </a:xfrm>
                          </wpg:grpSpPr>
                          <wps:wsp>
                            <wps:cNvSpPr/>
                            <wps:cNvPr id="17" name="Shape 17"/>
                            <wps:spPr>
                              <a:xfrm>
                                <a:off x="330000" y="3096425"/>
                                <a:ext cx="9168425" cy="4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907573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33000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540277" y="3096425"/>
                                <a:ext cx="8745000" cy="422700"/>
                              </a:xfrm>
                              <a:prstGeom prst="rect">
                                <a:avLst/>
                              </a:prstGeom>
                              <a:solidFill>
                                <a:srgbClr val="F4A11E"/>
                              </a:solidFill>
                              <a:ln>
                                <a:noFill/>
                              </a:ln>
                            </wps:spPr>
                            <wps:txbx>
                              <w:txbxContent>
                                <w:p w:rsidR="00000000" w:rsidDel="00000000" w:rsidP="00000000" w:rsidRDefault="00000000" w:rsidRPr="00000000">
                                  <w:pPr>
                                    <w:spacing w:after="0" w:before="0" w:line="240"/>
                                    <w:ind w:left="141.00000381469727" w:right="0" w:firstLine="423.0000305175781"/>
                                    <w:jc w:val="left"/>
                                    <w:textDirection w:val="btLr"/>
                                  </w:pPr>
                                  <w:r w:rsidDel="00000000" w:rsidR="00000000" w:rsidRPr="00000000">
                                    <w:rPr>
                                      <w:rFonts w:ascii="Nunito ExtraBold" w:cs="Nunito ExtraBold" w:eastAsia="Nunito ExtraBold" w:hAnsi="Nunito ExtraBold"/>
                                      <w:b w:val="0"/>
                                      <w:i w:val="0"/>
                                      <w:smallCaps w:val="0"/>
                                      <w:strike w:val="0"/>
                                      <w:color w:val="ffffff"/>
                                      <w:sz w:val="32"/>
                                      <w:vertAlign w:val="baseline"/>
                                    </w:rPr>
                                    <w:t xml:space="preserve">History</w:t>
                                  </w:r>
                                </w:p>
                              </w:txbxContent>
                            </wps:txbx>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6522788" cy="447675"/>
                <wp:effectExtent b="0" l="0" r="0" t="0"/>
                <wp:docPr id="3"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6522788" cy="4476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3">
      <w:pPr>
        <w:pageBreakBefore w:val="0"/>
        <w:widowControl w:val="0"/>
        <w:spacing w:line="240" w:lineRule="auto"/>
        <w:ind w:left="566" w:right="581" w:firstLine="0"/>
        <w:rPr>
          <w:rFonts w:ascii="Nunito" w:cs="Nunito" w:eastAsia="Nunito" w:hAnsi="Nunito"/>
          <w:sz w:val="20"/>
          <w:szCs w:val="20"/>
        </w:rPr>
      </w:pPr>
      <w:r w:rsidDel="00000000" w:rsidR="00000000" w:rsidRPr="00000000">
        <w:rPr>
          <w:rtl w:val="0"/>
        </w:rPr>
      </w:r>
    </w:p>
    <w:tbl>
      <w:tblPr>
        <w:tblStyle w:val="Table1"/>
        <w:tblW w:w="9855.0" w:type="dxa"/>
        <w:jc w:val="center"/>
        <w:tblLayout w:type="fixed"/>
        <w:tblLook w:val="0600"/>
      </w:tblPr>
      <w:tblGrid>
        <w:gridCol w:w="1650"/>
        <w:gridCol w:w="8205"/>
        <w:tblGridChange w:id="0">
          <w:tblGrid>
            <w:gridCol w:w="1650"/>
            <w:gridCol w:w="820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4">
            <w:pPr>
              <w:widowControl w:val="0"/>
              <w:pBdr>
                <w:top w:color="000000" w:space="0" w:sz="0" w:val="none"/>
                <w:left w:color="000000" w:space="0" w:sz="0" w:val="none"/>
                <w:bottom w:color="000000" w:space="0" w:sz="0" w:val="none"/>
                <w:right w:color="000000" w:space="0" w:sz="0" w:val="none"/>
                <w:between w:color="000000" w:space="0" w:sz="0" w:val="none"/>
              </w:pBdr>
              <w:spacing w:before="0" w:line="240" w:lineRule="auto"/>
              <w:ind w:left="0" w:right="22.67716535433067" w:firstLine="0"/>
              <w:rPr>
                <w:rFonts w:ascii="Nunito" w:cs="Nunito" w:eastAsia="Nunito" w:hAnsi="Nunito"/>
                <w:b w:val="1"/>
                <w:color w:val="323439"/>
                <w:sz w:val="20"/>
                <w:szCs w:val="20"/>
              </w:rPr>
            </w:pPr>
            <w:r w:rsidDel="00000000" w:rsidR="00000000" w:rsidRPr="00000000">
              <w:rPr>
                <w:rFonts w:ascii="Nunito" w:cs="Nunito" w:eastAsia="Nunito" w:hAnsi="Nunito"/>
                <w:b w:val="1"/>
                <w:color w:val="323439"/>
                <w:sz w:val="20"/>
                <w:szCs w:val="20"/>
                <w:rtl w:val="0"/>
              </w:rPr>
              <w:t xml:space="preserve">Date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5">
            <w:pPr>
              <w:widowControl w:val="0"/>
              <w:pBdr>
                <w:top w:color="000000" w:space="0" w:sz="0" w:val="none"/>
                <w:left w:color="000000" w:space="0" w:sz="0" w:val="none"/>
                <w:bottom w:color="000000" w:space="0" w:sz="0" w:val="none"/>
                <w:right w:color="000000" w:space="0" w:sz="0" w:val="none"/>
                <w:between w:color="000000" w:space="0" w:sz="0" w:val="none"/>
              </w:pBdr>
              <w:spacing w:before="0" w:line="240" w:lineRule="auto"/>
              <w:ind w:left="0" w:right="22.67716535433067" w:firstLine="0"/>
              <w:rPr>
                <w:rFonts w:ascii="Nunito" w:cs="Nunito" w:eastAsia="Nunito" w:hAnsi="Nunito"/>
                <w:b w:val="1"/>
                <w:color w:val="323439"/>
                <w:sz w:val="20"/>
                <w:szCs w:val="20"/>
              </w:rPr>
            </w:pPr>
            <w:r w:rsidDel="00000000" w:rsidR="00000000" w:rsidRPr="00000000">
              <w:rPr>
                <w:rFonts w:ascii="Nunito" w:cs="Nunito" w:eastAsia="Nunito" w:hAnsi="Nunito"/>
                <w:b w:val="1"/>
                <w:color w:val="323439"/>
                <w:sz w:val="20"/>
                <w:szCs w:val="20"/>
                <w:rtl w:val="0"/>
              </w:rPr>
              <w:t xml:space="preserve">Amendments made</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6">
            <w:pPr>
              <w:widowControl w:val="0"/>
              <w:pBdr>
                <w:top w:color="000000" w:space="0" w:sz="0" w:val="none"/>
                <w:left w:color="000000" w:space="0" w:sz="0" w:val="none"/>
                <w:bottom w:color="000000" w:space="0" w:sz="0" w:val="none"/>
                <w:right w:color="000000" w:space="0" w:sz="0" w:val="none"/>
                <w:between w:color="000000" w:space="0" w:sz="0" w:val="none"/>
              </w:pBdr>
              <w:spacing w:before="0" w:line="240" w:lineRule="auto"/>
              <w:ind w:left="0" w:right="24.212598425196887" w:firstLine="0"/>
              <w:rPr>
                <w:b w:val="1"/>
                <w:color w:val="d10074"/>
              </w:rPr>
            </w:pPr>
            <w:r w:rsidDel="00000000" w:rsidR="00000000" w:rsidRPr="00000000">
              <w:rPr>
                <w:b w:val="1"/>
                <w:color w:val="d10074"/>
                <w:rtl w:val="0"/>
              </w:rPr>
              <w:t xml:space="preserve">Jan 2023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7">
            <w:pPr>
              <w:widowControl w:val="0"/>
              <w:pBdr>
                <w:top w:color="000000" w:space="0" w:sz="0" w:val="none"/>
                <w:left w:color="000000" w:space="0" w:sz="0" w:val="none"/>
                <w:bottom w:color="000000" w:space="0" w:sz="0" w:val="none"/>
                <w:right w:color="000000" w:space="0" w:sz="0" w:val="none"/>
                <w:between w:color="000000" w:space="0" w:sz="0" w:val="none"/>
              </w:pBdr>
              <w:spacing w:before="0" w:line="240" w:lineRule="auto"/>
              <w:ind w:left="0" w:right="-85.27559055118047" w:firstLine="0"/>
              <w:rPr/>
            </w:pPr>
            <w:r w:rsidDel="00000000" w:rsidR="00000000" w:rsidRPr="00000000">
              <w:rPr>
                <w:rtl w:val="0"/>
              </w:rPr>
              <w:t xml:space="preserve">Amendments made to the format of the document, change of wording.</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8">
            <w:pPr>
              <w:widowControl w:val="0"/>
              <w:pBdr>
                <w:top w:color="000000" w:space="0" w:sz="0" w:val="none"/>
                <w:left w:color="000000" w:space="0" w:sz="0" w:val="none"/>
                <w:bottom w:color="000000" w:space="0" w:sz="0" w:val="none"/>
                <w:right w:color="000000" w:space="0" w:sz="0" w:val="none"/>
                <w:between w:color="000000" w:space="0" w:sz="0" w:val="none"/>
              </w:pBdr>
              <w:spacing w:before="0" w:line="240" w:lineRule="auto"/>
              <w:ind w:left="0" w:right="24.212598425196887" w:firstLine="0"/>
              <w:rPr>
                <w:rFonts w:ascii="Nunito" w:cs="Nunito" w:eastAsia="Nunito" w:hAnsi="Nunito"/>
                <w:b w:val="1"/>
                <w:color w:val="d10074"/>
                <w:sz w:val="20"/>
                <w:szCs w:val="20"/>
              </w:rPr>
            </w:pPr>
            <w:r w:rsidDel="00000000" w:rsidR="00000000" w:rsidRPr="00000000">
              <w:rPr>
                <w:b w:val="1"/>
                <w:color w:val="d10074"/>
                <w:rtl w:val="0"/>
              </w:rPr>
              <w:t xml:space="preserve">August 2022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9">
            <w:pPr>
              <w:widowControl w:val="0"/>
              <w:pBdr>
                <w:top w:color="000000" w:space="0" w:sz="0" w:val="none"/>
                <w:left w:color="000000" w:space="0" w:sz="0" w:val="none"/>
                <w:bottom w:color="000000" w:space="0" w:sz="0" w:val="none"/>
                <w:right w:color="000000" w:space="0" w:sz="0" w:val="none"/>
                <w:between w:color="000000" w:space="0" w:sz="0" w:val="none"/>
              </w:pBdr>
              <w:spacing w:before="0" w:line="240" w:lineRule="auto"/>
              <w:ind w:left="0" w:right="-85.27559055118047" w:firstLine="0"/>
              <w:rPr>
                <w:rFonts w:ascii="Nunito" w:cs="Nunito" w:eastAsia="Nunito" w:hAnsi="Nunito"/>
                <w:sz w:val="20"/>
                <w:szCs w:val="20"/>
              </w:rPr>
            </w:pPr>
            <w:r w:rsidDel="00000000" w:rsidR="00000000" w:rsidRPr="00000000">
              <w:rPr>
                <w:rtl w:val="0"/>
              </w:rPr>
              <w:t xml:space="preserve">Amendments made to the format of the document, change of wording.</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A">
            <w:pPr>
              <w:widowControl w:val="0"/>
              <w:pBdr>
                <w:top w:color="000000" w:space="0" w:sz="0" w:val="none"/>
                <w:left w:color="000000" w:space="0" w:sz="0" w:val="none"/>
                <w:bottom w:color="000000" w:space="0" w:sz="0" w:val="none"/>
                <w:right w:color="000000" w:space="0" w:sz="0" w:val="none"/>
                <w:between w:color="000000" w:space="0" w:sz="0" w:val="none"/>
              </w:pBdr>
              <w:spacing w:before="0" w:line="240" w:lineRule="auto"/>
              <w:ind w:left="0" w:right="24.212598425196887" w:firstLine="0"/>
              <w:rPr>
                <w:b w:val="1"/>
                <w:color w:val="d10074"/>
              </w:rPr>
            </w:pPr>
            <w:r w:rsidDel="00000000" w:rsidR="00000000" w:rsidRPr="00000000">
              <w:rPr>
                <w:b w:val="1"/>
                <w:color w:val="d10074"/>
                <w:rtl w:val="0"/>
              </w:rPr>
              <w:t xml:space="preserve">July 2022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B">
            <w:pPr>
              <w:widowControl w:val="0"/>
              <w:pBdr>
                <w:top w:color="000000" w:space="0" w:sz="0" w:val="none"/>
                <w:left w:color="000000" w:space="0" w:sz="0" w:val="none"/>
                <w:bottom w:color="000000" w:space="0" w:sz="0" w:val="none"/>
                <w:right w:color="000000" w:space="0" w:sz="0" w:val="none"/>
                <w:between w:color="000000" w:space="0" w:sz="0" w:val="none"/>
              </w:pBdr>
              <w:spacing w:before="0" w:line="240" w:lineRule="auto"/>
              <w:ind w:left="0" w:right="-85.27559055118047" w:firstLine="0"/>
              <w:rPr/>
            </w:pPr>
            <w:r w:rsidDel="00000000" w:rsidR="00000000" w:rsidRPr="00000000">
              <w:rPr>
                <w:rtl w:val="0"/>
              </w:rPr>
              <w:t xml:space="preserve">Moved to a Google document to facilitate real- time completion by multiple organisations.  Appendices revised.  Narrative and questions revised. Conditions revised. Now accommodates worldwide approvals. </w:t>
            </w:r>
          </w:p>
        </w:tc>
      </w:tr>
    </w:tbl>
    <w:p w:rsidR="00000000" w:rsidDel="00000000" w:rsidP="00000000" w:rsidRDefault="00000000" w:rsidRPr="00000000" w14:paraId="0000000C">
      <w:pPr>
        <w:pageBreakBefore w:val="0"/>
        <w:widowControl w:val="0"/>
        <w:spacing w:line="240" w:lineRule="auto"/>
        <w:ind w:left="0" w:right="581"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0D">
      <w:pPr>
        <w:pageBreakBefore w:val="0"/>
        <w:widowControl w:val="0"/>
        <w:spacing w:line="240" w:lineRule="auto"/>
        <w:ind w:left="0" w:right="581" w:firstLine="0"/>
        <w:rPr>
          <w:rFonts w:ascii="Nunito" w:cs="Nunito" w:eastAsia="Nunito" w:hAnsi="Nunito"/>
          <w:sz w:val="20"/>
          <w:szCs w:val="20"/>
        </w:rPr>
      </w:pPr>
      <w:r w:rsidDel="00000000" w:rsidR="00000000" w:rsidRPr="00000000">
        <w:rPr>
          <w:rFonts w:ascii="Nunito" w:cs="Nunito" w:eastAsia="Nunito" w:hAnsi="Nunito"/>
          <w:sz w:val="20"/>
          <w:szCs w:val="20"/>
        </w:rPr>
        <mc:AlternateContent>
          <mc:Choice Requires="wpg">
            <w:drawing>
              <wp:inline distB="114300" distT="114300" distL="114300" distR="114300">
                <wp:extent cx="6513263" cy="447675"/>
                <wp:effectExtent b="0" l="0" r="0" t="0"/>
                <wp:docPr id="2" name=""/>
                <a:graphic>
                  <a:graphicData uri="http://schemas.microsoft.com/office/word/2010/wordprocessingGroup">
                    <wpg:wgp>
                      <wpg:cNvGrpSpPr/>
                      <wpg:grpSpPr>
                        <a:xfrm>
                          <a:off x="2089350" y="3556150"/>
                          <a:ext cx="6513263" cy="447675"/>
                          <a:chOff x="2089350" y="3556150"/>
                          <a:chExt cx="6513300" cy="447700"/>
                        </a:xfrm>
                      </wpg:grpSpPr>
                      <wpg:grpSp>
                        <wpg:cNvGrpSpPr/>
                        <wpg:grpSpPr>
                          <a:xfrm>
                            <a:off x="2089369" y="3556163"/>
                            <a:ext cx="6513263" cy="447675"/>
                            <a:chOff x="1935293" y="3564100"/>
                            <a:chExt cx="6821413" cy="431800"/>
                          </a:xfrm>
                        </wpg:grpSpPr>
                        <wps:wsp>
                          <wps:cNvSpPr/>
                          <wps:cNvPr id="3" name="Shape 3"/>
                          <wps:spPr>
                            <a:xfrm>
                              <a:off x="1935293" y="3564100"/>
                              <a:ext cx="6821400" cy="43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35293" y="3564100"/>
                              <a:ext cx="6821413" cy="431800"/>
                              <a:chOff x="330000" y="3096425"/>
                              <a:chExt cx="9168430" cy="422700"/>
                            </a:xfrm>
                          </wpg:grpSpPr>
                          <wps:wsp>
                            <wps:cNvSpPr/>
                            <wps:cNvPr id="11" name="Shape 11"/>
                            <wps:spPr>
                              <a:xfrm>
                                <a:off x="330000" y="3096425"/>
                                <a:ext cx="9168425" cy="4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907573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33000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540277" y="3096425"/>
                                <a:ext cx="8745000" cy="422700"/>
                              </a:xfrm>
                              <a:prstGeom prst="rect">
                                <a:avLst/>
                              </a:prstGeom>
                              <a:solidFill>
                                <a:srgbClr val="F4A11E"/>
                              </a:solidFill>
                              <a:ln>
                                <a:noFill/>
                              </a:ln>
                            </wps:spPr>
                            <wps:txbx>
                              <w:txbxContent>
                                <w:p w:rsidR="00000000" w:rsidDel="00000000" w:rsidP="00000000" w:rsidRDefault="00000000" w:rsidRPr="00000000">
                                  <w:pPr>
                                    <w:spacing w:after="0" w:before="0" w:line="240"/>
                                    <w:ind w:left="141.00000381469727" w:right="0" w:firstLine="423.0000305175781"/>
                                    <w:jc w:val="left"/>
                                    <w:textDirection w:val="btLr"/>
                                  </w:pPr>
                                  <w:r w:rsidDel="00000000" w:rsidR="00000000" w:rsidRPr="00000000">
                                    <w:rPr>
                                      <w:rFonts w:ascii="Nunito ExtraBold" w:cs="Nunito ExtraBold" w:eastAsia="Nunito ExtraBold" w:hAnsi="Nunito ExtraBold"/>
                                      <w:b w:val="0"/>
                                      <w:i w:val="0"/>
                                      <w:smallCaps w:val="0"/>
                                      <w:strike w:val="0"/>
                                      <w:color w:val="ffffff"/>
                                      <w:sz w:val="32"/>
                                      <w:vertAlign w:val="baseline"/>
                                    </w:rPr>
                                    <w:t xml:space="preserve">Distribution</w:t>
                                  </w:r>
                                </w:p>
                              </w:txbxContent>
                            </wps:txbx>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6513263" cy="447675"/>
                <wp:effectExtent b="0" l="0" r="0" t="0"/>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513263" cy="4476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E">
      <w:pPr>
        <w:pageBreakBefore w:val="0"/>
        <w:widowControl w:val="0"/>
        <w:spacing w:line="240" w:lineRule="auto"/>
        <w:ind w:left="566" w:right="581" w:firstLine="0"/>
        <w:rPr>
          <w:rFonts w:ascii="Nunito" w:cs="Nunito" w:eastAsia="Nunito" w:hAnsi="Nunito"/>
          <w:sz w:val="20"/>
          <w:szCs w:val="20"/>
        </w:rPr>
      </w:pPr>
      <w:r w:rsidDel="00000000" w:rsidR="00000000" w:rsidRPr="00000000">
        <w:rPr>
          <w:rtl w:val="0"/>
        </w:rPr>
      </w:r>
    </w:p>
    <w:tbl>
      <w:tblPr>
        <w:tblStyle w:val="Table2"/>
        <w:tblW w:w="10680.0" w:type="dxa"/>
        <w:jc w:val="center"/>
        <w:tblLayout w:type="fixed"/>
        <w:tblLook w:val="0600"/>
      </w:tblPr>
      <w:tblGrid>
        <w:gridCol w:w="10680"/>
        <w:tblGridChange w:id="0">
          <w:tblGrid>
            <w:gridCol w:w="10680"/>
          </w:tblGrid>
        </w:tblGridChange>
      </w:tblGrid>
      <w:tr>
        <w:trPr>
          <w:cantSplit w:val="0"/>
          <w:trHeight w:val="294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0F">
            <w:pPr>
              <w:widowControl w:val="0"/>
              <w:spacing w:line="240" w:lineRule="auto"/>
              <w:ind w:left="566" w:right="581" w:firstLine="0"/>
              <w:rPr>
                <w:rFonts w:ascii="Nunito" w:cs="Nunito" w:eastAsia="Nunito" w:hAnsi="Nunito"/>
                <w:b w:val="1"/>
                <w:color w:val="323439"/>
                <w:sz w:val="20"/>
                <w:szCs w:val="20"/>
              </w:rPr>
            </w:pPr>
            <w:r w:rsidDel="00000000" w:rsidR="00000000" w:rsidRPr="00000000">
              <w:rPr>
                <w:rFonts w:ascii="Nunito ExtraBold" w:cs="Nunito ExtraBold" w:eastAsia="Nunito ExtraBold" w:hAnsi="Nunito ExtraBold"/>
                <w:color w:val="d10074"/>
                <w:sz w:val="24"/>
                <w:szCs w:val="24"/>
                <w:rtl w:val="0"/>
              </w:rPr>
              <w:t xml:space="preserve">Distribution List</w:t>
            </w:r>
            <w:r w:rsidDel="00000000" w:rsidR="00000000" w:rsidRPr="00000000">
              <w:rPr>
                <w:rtl w:val="0"/>
              </w:rPr>
            </w:r>
          </w:p>
          <w:p w:rsidR="00000000" w:rsidDel="00000000" w:rsidP="00000000" w:rsidRDefault="00000000" w:rsidRPr="00000000" w14:paraId="00000010">
            <w:pPr>
              <w:widowControl w:val="0"/>
              <w:numPr>
                <w:ilvl w:val="0"/>
                <w:numId w:val="2"/>
              </w:numPr>
              <w:spacing w:line="240" w:lineRule="auto"/>
              <w:ind w:left="1133.8582677165355" w:right="581"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All Quality Managers</w:t>
            </w:r>
          </w:p>
          <w:p w:rsidR="00000000" w:rsidDel="00000000" w:rsidP="00000000" w:rsidRDefault="00000000" w:rsidRPr="00000000" w14:paraId="00000011">
            <w:pPr>
              <w:widowControl w:val="0"/>
              <w:numPr>
                <w:ilvl w:val="0"/>
                <w:numId w:val="2"/>
              </w:numPr>
              <w:spacing w:line="240" w:lineRule="auto"/>
              <w:ind w:left="1133.8582677165355" w:right="581"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Partner Relationship Managers</w:t>
            </w:r>
          </w:p>
          <w:p w:rsidR="00000000" w:rsidDel="00000000" w:rsidP="00000000" w:rsidRDefault="00000000" w:rsidRPr="00000000" w14:paraId="00000012">
            <w:pPr>
              <w:widowControl w:val="0"/>
              <w:numPr>
                <w:ilvl w:val="0"/>
                <w:numId w:val="2"/>
              </w:numPr>
              <w:spacing w:line="240" w:lineRule="auto"/>
              <w:ind w:left="1133.8582677165355" w:right="581"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Customer Service Team</w:t>
            </w:r>
          </w:p>
          <w:p w:rsidR="00000000" w:rsidDel="00000000" w:rsidP="00000000" w:rsidRDefault="00000000" w:rsidRPr="00000000" w14:paraId="00000013">
            <w:pPr>
              <w:widowControl w:val="0"/>
              <w:numPr>
                <w:ilvl w:val="0"/>
                <w:numId w:val="2"/>
              </w:numPr>
              <w:spacing w:line="240" w:lineRule="auto"/>
              <w:ind w:left="1133.8582677165355" w:right="581"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HE Partnership Support Executive</w:t>
            </w:r>
          </w:p>
          <w:p w:rsidR="00000000" w:rsidDel="00000000" w:rsidP="00000000" w:rsidRDefault="00000000" w:rsidRPr="00000000" w14:paraId="00000014">
            <w:pPr>
              <w:widowControl w:val="0"/>
              <w:numPr>
                <w:ilvl w:val="0"/>
                <w:numId w:val="2"/>
              </w:numPr>
              <w:spacing w:line="240" w:lineRule="auto"/>
              <w:ind w:left="1133.8582677165355" w:right="581"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Awarding Body Support Team</w:t>
            </w:r>
          </w:p>
          <w:p w:rsidR="00000000" w:rsidDel="00000000" w:rsidP="00000000" w:rsidRDefault="00000000" w:rsidRPr="00000000" w14:paraId="00000015">
            <w:pPr>
              <w:widowControl w:val="0"/>
              <w:numPr>
                <w:ilvl w:val="0"/>
                <w:numId w:val="2"/>
              </w:numPr>
              <w:spacing w:line="240" w:lineRule="auto"/>
              <w:ind w:left="1133.8582677165355" w:right="581" w:hanging="360"/>
              <w:rPr>
                <w:rFonts w:ascii="Nunito" w:cs="Nunito" w:eastAsia="Nunito" w:hAnsi="Nunito"/>
                <w:sz w:val="20"/>
                <w:szCs w:val="20"/>
              </w:rPr>
            </w:pPr>
            <w:r w:rsidDel="00000000" w:rsidR="00000000" w:rsidRPr="00000000">
              <w:rPr>
                <w:rtl w:val="0"/>
              </w:rPr>
              <w:t xml:space="preserve">C</w:t>
            </w:r>
            <w:r w:rsidDel="00000000" w:rsidR="00000000" w:rsidRPr="00000000">
              <w:rPr>
                <w:rFonts w:ascii="Nunito" w:cs="Nunito" w:eastAsia="Nunito" w:hAnsi="Nunito"/>
                <w:sz w:val="20"/>
                <w:szCs w:val="20"/>
                <w:rtl w:val="0"/>
              </w:rPr>
              <w:t xml:space="preserve">MI Centres</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257175</wp:posOffset>
                      </wp:positionV>
                      <wp:extent cx="6456113" cy="457200"/>
                      <wp:effectExtent b="0" l="0" r="0" t="0"/>
                      <wp:wrapNone/>
                      <wp:docPr id="12" name=""/>
                      <a:graphic>
                        <a:graphicData uri="http://schemas.microsoft.com/office/word/2010/wordprocessingGroup">
                          <wpg:wgp>
                            <wpg:cNvGrpSpPr/>
                            <wpg:grpSpPr>
                              <a:xfrm>
                                <a:off x="2117925" y="3551375"/>
                                <a:ext cx="6456113" cy="457200"/>
                                <a:chOff x="2117925" y="3551375"/>
                                <a:chExt cx="6456150" cy="457225"/>
                              </a:xfrm>
                            </wpg:grpSpPr>
                            <wpg:grpSp>
                              <wpg:cNvGrpSpPr/>
                              <wpg:grpSpPr>
                                <a:xfrm>
                                  <a:off x="2117944" y="3551400"/>
                                  <a:ext cx="6456113" cy="457200"/>
                                  <a:chOff x="1935293" y="3560925"/>
                                  <a:chExt cx="6821413" cy="438150"/>
                                </a:xfrm>
                              </wpg:grpSpPr>
                              <wps:wsp>
                                <wps:cNvSpPr/>
                                <wps:cNvPr id="3" name="Shape 3"/>
                                <wps:spPr>
                                  <a:xfrm>
                                    <a:off x="1935293" y="3560925"/>
                                    <a:ext cx="6821400" cy="438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35293" y="3560925"/>
                                    <a:ext cx="6821413" cy="438150"/>
                                    <a:chOff x="330000" y="3096425"/>
                                    <a:chExt cx="9168430" cy="422700"/>
                                  </a:xfrm>
                                </wpg:grpSpPr>
                                <wps:wsp>
                                  <wps:cNvSpPr/>
                                  <wps:cNvPr id="59" name="Shape 59"/>
                                  <wps:spPr>
                                    <a:xfrm>
                                      <a:off x="330000" y="3096425"/>
                                      <a:ext cx="9168425" cy="4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907573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a:off x="33000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540277" y="3096425"/>
                                      <a:ext cx="8745000" cy="422700"/>
                                    </a:xfrm>
                                    <a:prstGeom prst="rect">
                                      <a:avLst/>
                                    </a:prstGeom>
                                    <a:solidFill>
                                      <a:srgbClr val="F4A11E"/>
                                    </a:solidFill>
                                    <a:ln>
                                      <a:noFill/>
                                    </a:ln>
                                  </wps:spPr>
                                  <wps:txbx>
                                    <w:txbxContent>
                                      <w:p w:rsidR="00000000" w:rsidDel="00000000" w:rsidP="00000000" w:rsidRDefault="00000000" w:rsidRPr="00000000">
                                        <w:pPr>
                                          <w:spacing w:after="0" w:before="0" w:line="240"/>
                                          <w:ind w:left="141.00000381469727" w:right="0" w:firstLine="423.0000305175781"/>
                                          <w:jc w:val="left"/>
                                          <w:textDirection w:val="btLr"/>
                                        </w:pPr>
                                        <w:r w:rsidDel="00000000" w:rsidR="00000000" w:rsidRPr="00000000">
                                          <w:rPr>
                                            <w:rFonts w:ascii="Nunito ExtraBold" w:cs="Nunito ExtraBold" w:eastAsia="Nunito ExtraBold" w:hAnsi="Nunito ExtraBold"/>
                                            <w:b w:val="0"/>
                                            <w:i w:val="0"/>
                                            <w:smallCaps w:val="0"/>
                                            <w:strike w:val="0"/>
                                            <w:color w:val="ffffff"/>
                                            <w:sz w:val="32"/>
                                            <w:vertAlign w:val="baseline"/>
                                          </w:rPr>
                                          <w:t xml:space="preserve">Purpose</w:t>
                                        </w: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257175</wp:posOffset>
                      </wp:positionV>
                      <wp:extent cx="6456113" cy="457200"/>
                      <wp:effectExtent b="0" l="0" r="0" t="0"/>
                      <wp:wrapNone/>
                      <wp:docPr id="12"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6456113" cy="457200"/>
                              </a:xfrm>
                              <a:prstGeom prst="rect"/>
                              <a:ln/>
                            </pic:spPr>
                          </pic:pic>
                        </a:graphicData>
                      </a:graphic>
                    </wp:anchor>
                  </w:drawing>
                </mc:Fallback>
              </mc:AlternateContent>
            </w:r>
          </w:p>
        </w:tc>
      </w:tr>
    </w:tbl>
    <w:p w:rsidR="00000000" w:rsidDel="00000000" w:rsidP="00000000" w:rsidRDefault="00000000" w:rsidRPr="00000000" w14:paraId="00000016">
      <w:pPr>
        <w:pageBreakBefore w:val="0"/>
        <w:widowControl w:val="0"/>
        <w:spacing w:line="240" w:lineRule="auto"/>
        <w:ind w:left="0" w:right="581" w:firstLine="0"/>
        <w:rPr>
          <w:rFonts w:ascii="Nunito" w:cs="Nunito" w:eastAsia="Nunito" w:hAnsi="Nunito"/>
          <w:sz w:val="20"/>
          <w:szCs w:val="20"/>
        </w:rPr>
      </w:pPr>
      <w:r w:rsidDel="00000000" w:rsidR="00000000" w:rsidRPr="00000000">
        <w:rPr>
          <w:rtl w:val="0"/>
        </w:rPr>
      </w:r>
    </w:p>
    <w:tbl>
      <w:tblPr>
        <w:tblStyle w:val="Table3"/>
        <w:tblW w:w="10680.0" w:type="dxa"/>
        <w:jc w:val="center"/>
        <w:tblLayout w:type="fixed"/>
        <w:tblLook w:val="0600"/>
      </w:tblPr>
      <w:tblGrid>
        <w:gridCol w:w="10680"/>
        <w:tblGridChange w:id="0">
          <w:tblGrid>
            <w:gridCol w:w="10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17">
            <w:pPr>
              <w:widowControl w:val="0"/>
              <w:spacing w:line="240" w:lineRule="auto"/>
              <w:ind w:left="566" w:right="581" w:firstLine="0"/>
              <w:rPr>
                <w:rFonts w:ascii="Nunito" w:cs="Nunito" w:eastAsia="Nunito" w:hAnsi="Nunito"/>
                <w:b w:val="1"/>
                <w:color w:val="323439"/>
                <w:sz w:val="20"/>
                <w:szCs w:val="20"/>
              </w:rPr>
            </w:pPr>
            <w:r w:rsidDel="00000000" w:rsidR="00000000" w:rsidRPr="00000000">
              <w:rPr>
                <w:rFonts w:ascii="Nunito ExtraBold" w:cs="Nunito ExtraBold" w:eastAsia="Nunito ExtraBold" w:hAnsi="Nunito ExtraBold"/>
                <w:color w:val="d10074"/>
                <w:sz w:val="24"/>
                <w:szCs w:val="24"/>
                <w:rtl w:val="0"/>
              </w:rPr>
              <w:t xml:space="preserve">Document Purpose</w:t>
            </w:r>
            <w:r w:rsidDel="00000000" w:rsidR="00000000" w:rsidRPr="00000000">
              <w:rPr>
                <w:rtl w:val="0"/>
              </w:rPr>
            </w:r>
          </w:p>
          <w:p w:rsidR="00000000" w:rsidDel="00000000" w:rsidP="00000000" w:rsidRDefault="00000000" w:rsidRPr="00000000" w14:paraId="00000018">
            <w:pPr>
              <w:widowControl w:val="0"/>
              <w:spacing w:line="240" w:lineRule="auto"/>
              <w:ind w:left="566" w:right="581" w:firstLine="0"/>
              <w:rPr>
                <w:rFonts w:ascii="Nunito" w:cs="Nunito" w:eastAsia="Nunito" w:hAnsi="Nunito"/>
                <w:b w:val="1"/>
                <w:color w:val="323439"/>
                <w:sz w:val="20"/>
                <w:szCs w:val="20"/>
              </w:rPr>
            </w:pPr>
            <w:r w:rsidDel="00000000" w:rsidR="00000000" w:rsidRPr="00000000">
              <w:rPr>
                <w:rtl w:val="0"/>
              </w:rPr>
            </w:r>
          </w:p>
          <w:p w:rsidR="00000000" w:rsidDel="00000000" w:rsidP="00000000" w:rsidRDefault="00000000" w:rsidRPr="00000000" w14:paraId="00000019">
            <w:pPr>
              <w:widowControl w:val="0"/>
              <w:spacing w:line="240" w:lineRule="auto"/>
              <w:ind w:left="566.9291338582675" w:right="475.2755905511822" w:firstLine="0"/>
              <w:jc w:val="both"/>
              <w:rPr>
                <w:rFonts w:ascii="Nunito" w:cs="Nunito" w:eastAsia="Nunito" w:hAnsi="Nunito"/>
                <w:sz w:val="20"/>
                <w:szCs w:val="20"/>
              </w:rPr>
            </w:pPr>
            <w:r w:rsidDel="00000000" w:rsidR="00000000" w:rsidRPr="00000000">
              <w:rPr>
                <w:rtl w:val="0"/>
              </w:rPr>
              <w:t xml:space="preserve">The</w:t>
            </w:r>
            <w:r w:rsidDel="00000000" w:rsidR="00000000" w:rsidRPr="00000000">
              <w:rPr>
                <w:rFonts w:ascii="Nunito" w:cs="Nunito" w:eastAsia="Nunito" w:hAnsi="Nunito"/>
                <w:sz w:val="20"/>
                <w:szCs w:val="20"/>
                <w:rtl w:val="0"/>
              </w:rPr>
              <w:t xml:space="preserve"> aim of this document is to allow HE centres to apply to extend their CMI accreditation </w:t>
            </w:r>
            <w:r w:rsidDel="00000000" w:rsidR="00000000" w:rsidRPr="00000000">
              <w:rPr>
                <w:rFonts w:ascii="Nunito" w:cs="Nunito" w:eastAsia="Nunito" w:hAnsi="Nunito"/>
                <w:sz w:val="20"/>
                <w:szCs w:val="20"/>
                <w:rtl w:val="0"/>
              </w:rPr>
              <w:t xml:space="preserve">to </w:t>
            </w:r>
            <w:r w:rsidDel="00000000" w:rsidR="00000000" w:rsidRPr="00000000">
              <w:rPr>
                <w:rFonts w:ascii="Nunito" w:cs="Nunito" w:eastAsia="Nunito" w:hAnsi="Nunito"/>
                <w:sz w:val="20"/>
                <w:szCs w:val="20"/>
                <w:rtl w:val="0"/>
              </w:rPr>
              <w:t xml:space="preserve">satellites. The document contains some guidance including supplementary information to be provided and an application form. </w:t>
            </w:r>
          </w:p>
          <w:p w:rsidR="00000000" w:rsidDel="00000000" w:rsidP="00000000" w:rsidRDefault="00000000" w:rsidRPr="00000000" w14:paraId="0000001A">
            <w:pPr>
              <w:widowControl w:val="0"/>
              <w:spacing w:line="240" w:lineRule="auto"/>
              <w:ind w:left="0" w:right="581" w:firstLine="0"/>
              <w:rPr/>
            </w:pPr>
            <w:r w:rsidDel="00000000" w:rsidR="00000000" w:rsidRPr="00000000">
              <w:rPr>
                <w:rtl w:val="0"/>
              </w:rPr>
            </w:r>
          </w:p>
          <w:p w:rsidR="00000000" w:rsidDel="00000000" w:rsidP="00000000" w:rsidRDefault="00000000" w:rsidRPr="00000000" w14:paraId="0000001B">
            <w:pPr>
              <w:widowControl w:val="0"/>
              <w:spacing w:line="240" w:lineRule="auto"/>
              <w:ind w:left="0" w:right="581" w:firstLine="0"/>
              <w:rPr/>
            </w:pPr>
            <w:r w:rsidDel="00000000" w:rsidR="00000000" w:rsidRPr="00000000">
              <w:rPr>
                <w:rtl w:val="0"/>
              </w:rPr>
            </w:r>
          </w:p>
          <w:p w:rsidR="00000000" w:rsidDel="00000000" w:rsidP="00000000" w:rsidRDefault="00000000" w:rsidRPr="00000000" w14:paraId="0000001C">
            <w:pPr>
              <w:widowControl w:val="0"/>
              <w:spacing w:line="240" w:lineRule="auto"/>
              <w:ind w:left="0" w:right="581" w:firstLine="0"/>
              <w:rPr/>
            </w:pPr>
            <w:r w:rsidDel="00000000" w:rsidR="00000000" w:rsidRPr="00000000">
              <w:rPr>
                <w:rtl w:val="0"/>
              </w:rPr>
            </w:r>
          </w:p>
          <w:p w:rsidR="00000000" w:rsidDel="00000000" w:rsidP="00000000" w:rsidRDefault="00000000" w:rsidRPr="00000000" w14:paraId="0000001D">
            <w:pPr>
              <w:widowControl w:val="0"/>
              <w:spacing w:line="240" w:lineRule="auto"/>
              <w:ind w:left="0" w:right="581" w:firstLine="0"/>
              <w:rPr/>
            </w:pPr>
            <w:r w:rsidDel="00000000" w:rsidR="00000000" w:rsidRPr="00000000">
              <w:rPr>
                <w:rtl w:val="0"/>
              </w:rPr>
            </w:r>
          </w:p>
          <w:p w:rsidR="00000000" w:rsidDel="00000000" w:rsidP="00000000" w:rsidRDefault="00000000" w:rsidRPr="00000000" w14:paraId="0000001E">
            <w:pPr>
              <w:widowControl w:val="0"/>
              <w:spacing w:line="240" w:lineRule="auto"/>
              <w:ind w:left="0" w:right="581" w:firstLine="0"/>
              <w:rPr/>
            </w:pPr>
            <w:r w:rsidDel="00000000" w:rsidR="00000000" w:rsidRPr="00000000">
              <w:rPr>
                <w:rtl w:val="0"/>
              </w:rPr>
            </w:r>
          </w:p>
          <w:p w:rsidR="00000000" w:rsidDel="00000000" w:rsidP="00000000" w:rsidRDefault="00000000" w:rsidRPr="00000000" w14:paraId="0000001F">
            <w:pPr>
              <w:widowControl w:val="0"/>
              <w:spacing w:line="240" w:lineRule="auto"/>
              <w:ind w:left="283.46456692913375" w:right="581" w:firstLine="0"/>
              <w:rPr>
                <w:rFonts w:ascii="Nunito" w:cs="Nunito" w:eastAsia="Nunito" w:hAnsi="Nunito"/>
                <w:sz w:val="20"/>
                <w:szCs w:val="20"/>
              </w:rPr>
            </w:pPr>
            <w:r w:rsidDel="00000000" w:rsidR="00000000" w:rsidRPr="00000000">
              <w:rPr>
                <w:rFonts w:ascii="Nunito" w:cs="Nunito" w:eastAsia="Nunito" w:hAnsi="Nunito"/>
                <w:sz w:val="20"/>
                <w:szCs w:val="20"/>
              </w:rPr>
              <mc:AlternateContent>
                <mc:Choice Requires="wpg">
                  <w:drawing>
                    <wp:inline distB="114300" distT="114300" distL="114300" distR="114300">
                      <wp:extent cx="6589463" cy="447675"/>
                      <wp:effectExtent b="0" l="0" r="0" t="0"/>
                      <wp:docPr id="4" name=""/>
                      <a:graphic>
                        <a:graphicData uri="http://schemas.microsoft.com/office/word/2010/wordprocessingGroup">
                          <wpg:wgp>
                            <wpg:cNvGrpSpPr/>
                            <wpg:grpSpPr>
                              <a:xfrm>
                                <a:off x="2051250" y="3556150"/>
                                <a:ext cx="6589463" cy="447675"/>
                                <a:chOff x="2051250" y="3556150"/>
                                <a:chExt cx="6589500" cy="447700"/>
                              </a:xfrm>
                            </wpg:grpSpPr>
                            <wpg:grpSp>
                              <wpg:cNvGrpSpPr/>
                              <wpg:grpSpPr>
                                <a:xfrm>
                                  <a:off x="2051269" y="3556163"/>
                                  <a:ext cx="6589463" cy="447675"/>
                                  <a:chOff x="1935293" y="3564100"/>
                                  <a:chExt cx="6821413" cy="431800"/>
                                </a:xfrm>
                              </wpg:grpSpPr>
                              <wps:wsp>
                                <wps:cNvSpPr/>
                                <wps:cNvPr id="3" name="Shape 3"/>
                                <wps:spPr>
                                  <a:xfrm>
                                    <a:off x="1935293" y="3564100"/>
                                    <a:ext cx="6821400" cy="43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35293" y="3564100"/>
                                    <a:ext cx="6821413" cy="431800"/>
                                    <a:chOff x="330000" y="3096425"/>
                                    <a:chExt cx="9168430" cy="422700"/>
                                  </a:xfrm>
                                </wpg:grpSpPr>
                                <wps:wsp>
                                  <wps:cNvSpPr/>
                                  <wps:cNvPr id="23" name="Shape 23"/>
                                  <wps:spPr>
                                    <a:xfrm>
                                      <a:off x="330000" y="3096425"/>
                                      <a:ext cx="9168425" cy="4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907573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33000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540277" y="3096425"/>
                                      <a:ext cx="8745000" cy="422700"/>
                                    </a:xfrm>
                                    <a:prstGeom prst="rect">
                                      <a:avLst/>
                                    </a:prstGeom>
                                    <a:solidFill>
                                      <a:srgbClr val="F4A11E"/>
                                    </a:solidFill>
                                    <a:ln>
                                      <a:noFill/>
                                    </a:ln>
                                  </wps:spPr>
                                  <wps:txbx>
                                    <w:txbxContent>
                                      <w:p w:rsidR="00000000" w:rsidDel="00000000" w:rsidP="00000000" w:rsidRDefault="00000000" w:rsidRPr="00000000">
                                        <w:pPr>
                                          <w:spacing w:after="0" w:before="0" w:line="240"/>
                                          <w:ind w:left="141.00000381469727" w:right="0" w:firstLine="423.0000305175781"/>
                                          <w:jc w:val="left"/>
                                          <w:textDirection w:val="btLr"/>
                                        </w:pPr>
                                        <w:r w:rsidDel="00000000" w:rsidR="00000000" w:rsidRPr="00000000">
                                          <w:rPr>
                                            <w:rFonts w:ascii="Nunito ExtraBold" w:cs="Nunito ExtraBold" w:eastAsia="Nunito ExtraBold" w:hAnsi="Nunito ExtraBold"/>
                                            <w:b w:val="0"/>
                                            <w:i w:val="0"/>
                                            <w:smallCaps w:val="0"/>
                                            <w:strike w:val="0"/>
                                            <w:color w:val="ffffff"/>
                                            <w:sz w:val="32"/>
                                            <w:vertAlign w:val="baseline"/>
                                          </w:rPr>
                                          <w:t xml:space="preserve">Introduction</w:t>
                                        </w:r>
                                      </w:p>
                                    </w:txbxContent>
                                  </wps:txbx>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6589463" cy="447675"/>
                      <wp:effectExtent b="0" l="0" r="0" t="0"/>
                      <wp:docPr id="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6589463" cy="4476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0">
            <w:pPr>
              <w:widowControl w:val="0"/>
              <w:spacing w:line="240" w:lineRule="auto"/>
              <w:ind w:left="0" w:right="581" w:firstLine="0"/>
              <w:rPr>
                <w:rFonts w:ascii="Nunito" w:cs="Nunito" w:eastAsia="Nunito" w:hAnsi="Nunito"/>
                <w:sz w:val="20"/>
                <w:szCs w:val="20"/>
              </w:rPr>
            </w:pPr>
            <w:r w:rsidDel="00000000" w:rsidR="00000000" w:rsidRPr="00000000">
              <w:rPr>
                <w:rtl w:val="0"/>
              </w:rPr>
            </w:r>
          </w:p>
          <w:tbl>
            <w:tblPr>
              <w:tblStyle w:val="Table4"/>
              <w:tblW w:w="10680.0" w:type="dxa"/>
              <w:jc w:val="center"/>
              <w:tblLayout w:type="fixed"/>
              <w:tblLook w:val="0600"/>
            </w:tblPr>
            <w:tblGrid>
              <w:gridCol w:w="10680"/>
              <w:tblGridChange w:id="0">
                <w:tblGrid>
                  <w:gridCol w:w="10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21">
                  <w:pPr>
                    <w:widowControl w:val="0"/>
                    <w:spacing w:line="240" w:lineRule="auto"/>
                    <w:ind w:left="566" w:right="581" w:firstLine="0"/>
                    <w:rPr>
                      <w:rFonts w:ascii="Nunito ExtraBold" w:cs="Nunito ExtraBold" w:eastAsia="Nunito ExtraBold" w:hAnsi="Nunito ExtraBold"/>
                      <w:color w:val="d10074"/>
                      <w:sz w:val="24"/>
                      <w:szCs w:val="24"/>
                    </w:rPr>
                  </w:pPr>
                  <w:r w:rsidDel="00000000" w:rsidR="00000000" w:rsidRPr="00000000">
                    <w:rPr>
                      <w:rFonts w:ascii="Nunito ExtraBold" w:cs="Nunito ExtraBold" w:eastAsia="Nunito ExtraBold" w:hAnsi="Nunito ExtraBold"/>
                      <w:color w:val="d10074"/>
                      <w:sz w:val="24"/>
                      <w:szCs w:val="24"/>
                      <w:rtl w:val="0"/>
                    </w:rPr>
                    <w:t xml:space="preserve">Document Introduction</w:t>
                  </w:r>
                </w:p>
                <w:p w:rsidR="00000000" w:rsidDel="00000000" w:rsidP="00000000" w:rsidRDefault="00000000" w:rsidRPr="00000000" w14:paraId="00000022">
                  <w:pPr>
                    <w:widowControl w:val="0"/>
                    <w:spacing w:line="240" w:lineRule="auto"/>
                    <w:ind w:left="0" w:right="581" w:firstLine="0"/>
                    <w:rPr>
                      <w:rFonts w:ascii="Nunito" w:cs="Nunito" w:eastAsia="Nunito" w:hAnsi="Nunito"/>
                      <w:b w:val="1"/>
                      <w:color w:val="323439"/>
                      <w:sz w:val="20"/>
                      <w:szCs w:val="20"/>
                    </w:rPr>
                  </w:pPr>
                  <w:r w:rsidDel="00000000" w:rsidR="00000000" w:rsidRPr="00000000">
                    <w:rPr>
                      <w:rtl w:val="0"/>
                    </w:rPr>
                  </w:r>
                </w:p>
                <w:p w:rsidR="00000000" w:rsidDel="00000000" w:rsidP="00000000" w:rsidRDefault="00000000" w:rsidRPr="00000000" w14:paraId="00000023">
                  <w:pPr>
                    <w:widowControl w:val="0"/>
                    <w:spacing w:line="240" w:lineRule="auto"/>
                    <w:ind w:left="566.9291338582675" w:right="581" w:firstLine="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CMI is looking to explore international opportunities through its existing HE Partners. In order to do this, we require all HE Partners who wish to work with a satellite to submit an International Satellite Centre Enquiry form which will need to be approved by CMI. CMI Centre Approval is both programme and location-specific.</w:t>
                  </w:r>
                </w:p>
              </w:tc>
            </w:tr>
          </w:tbl>
          <w:p w:rsidR="00000000" w:rsidDel="00000000" w:rsidP="00000000" w:rsidRDefault="00000000" w:rsidRPr="00000000" w14:paraId="00000024">
            <w:pPr>
              <w:widowControl w:val="0"/>
              <w:spacing w:line="240" w:lineRule="auto"/>
              <w:ind w:left="566" w:right="581"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25">
            <w:pPr>
              <w:widowControl w:val="0"/>
              <w:spacing w:line="240" w:lineRule="auto"/>
              <w:ind w:left="283.46456692913375" w:right="581" w:firstLine="0"/>
              <w:rPr>
                <w:rFonts w:ascii="Nunito" w:cs="Nunito" w:eastAsia="Nunito" w:hAnsi="Nunito"/>
                <w:sz w:val="20"/>
                <w:szCs w:val="20"/>
              </w:rPr>
            </w:pPr>
            <w:r w:rsidDel="00000000" w:rsidR="00000000" w:rsidRPr="00000000">
              <w:rPr>
                <w:rFonts w:ascii="Nunito" w:cs="Nunito" w:eastAsia="Nunito" w:hAnsi="Nunito"/>
                <w:sz w:val="20"/>
                <w:szCs w:val="20"/>
              </w:rPr>
              <mc:AlternateContent>
                <mc:Choice Requires="wpg">
                  <w:drawing>
                    <wp:inline distB="114300" distT="114300" distL="114300" distR="114300">
                      <wp:extent cx="6598988" cy="465252"/>
                      <wp:effectExtent b="0" l="0" r="0" t="0"/>
                      <wp:docPr id="6" name=""/>
                      <a:graphic>
                        <a:graphicData uri="http://schemas.microsoft.com/office/word/2010/wordprocessingGroup">
                          <wpg:wgp>
                            <wpg:cNvGrpSpPr/>
                            <wpg:grpSpPr>
                              <a:xfrm>
                                <a:off x="2046500" y="3556150"/>
                                <a:ext cx="6598988" cy="465252"/>
                                <a:chOff x="2046500" y="3556150"/>
                                <a:chExt cx="6599000" cy="447700"/>
                              </a:xfrm>
                            </wpg:grpSpPr>
                            <wpg:grpSp>
                              <wpg:cNvGrpSpPr/>
                              <wpg:grpSpPr>
                                <a:xfrm>
                                  <a:off x="2046506" y="3556163"/>
                                  <a:ext cx="6598988" cy="447675"/>
                                  <a:chOff x="1935293" y="3564100"/>
                                  <a:chExt cx="6821413" cy="431800"/>
                                </a:xfrm>
                              </wpg:grpSpPr>
                              <wps:wsp>
                                <wps:cNvSpPr/>
                                <wps:cNvPr id="3" name="Shape 3"/>
                                <wps:spPr>
                                  <a:xfrm>
                                    <a:off x="1935293" y="3564100"/>
                                    <a:ext cx="6821400" cy="43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35293" y="3564100"/>
                                    <a:ext cx="6821413" cy="431800"/>
                                    <a:chOff x="330000" y="3096425"/>
                                    <a:chExt cx="9168430" cy="422700"/>
                                  </a:xfrm>
                                </wpg:grpSpPr>
                                <wps:wsp>
                                  <wps:cNvSpPr/>
                                  <wps:cNvPr id="35" name="Shape 35"/>
                                  <wps:spPr>
                                    <a:xfrm>
                                      <a:off x="330000" y="3096425"/>
                                      <a:ext cx="9168425" cy="4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907573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33000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540277" y="3096425"/>
                                      <a:ext cx="8745000" cy="422700"/>
                                    </a:xfrm>
                                    <a:prstGeom prst="rect">
                                      <a:avLst/>
                                    </a:prstGeom>
                                    <a:solidFill>
                                      <a:srgbClr val="F4A11E"/>
                                    </a:solidFill>
                                    <a:ln>
                                      <a:noFill/>
                                    </a:ln>
                                  </wps:spPr>
                                  <wps:txbx>
                                    <w:txbxContent>
                                      <w:p w:rsidR="00000000" w:rsidDel="00000000" w:rsidP="00000000" w:rsidRDefault="00000000" w:rsidRPr="00000000">
                                        <w:pPr>
                                          <w:spacing w:after="0" w:before="0" w:line="240"/>
                                          <w:ind w:left="141.00000381469727" w:right="0" w:firstLine="423.0000305175781"/>
                                          <w:jc w:val="left"/>
                                          <w:textDirection w:val="btLr"/>
                                        </w:pPr>
                                        <w:r w:rsidDel="00000000" w:rsidR="00000000" w:rsidRPr="00000000">
                                          <w:rPr>
                                            <w:rFonts w:ascii="Nunito ExtraBold" w:cs="Nunito ExtraBold" w:eastAsia="Nunito ExtraBold" w:hAnsi="Nunito ExtraBold"/>
                                            <w:b w:val="0"/>
                                            <w:i w:val="0"/>
                                            <w:smallCaps w:val="0"/>
                                            <w:strike w:val="0"/>
                                            <w:color w:val="ffffff"/>
                                            <w:sz w:val="32"/>
                                            <w:vertAlign w:val="baseline"/>
                                          </w:rPr>
                                          <w:t xml:space="preserve">Definitions</w:t>
                                        </w:r>
                                      </w:p>
                                    </w:txbxContent>
                                  </wps:txbx>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6598988" cy="465252"/>
                      <wp:effectExtent b="0" l="0" r="0" t="0"/>
                      <wp:docPr id="6"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6598988" cy="46525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6">
            <w:pPr>
              <w:widowControl w:val="0"/>
              <w:spacing w:line="240" w:lineRule="auto"/>
              <w:ind w:left="0" w:right="581" w:firstLine="0"/>
              <w:rPr>
                <w:rFonts w:ascii="Nunito" w:cs="Nunito" w:eastAsia="Nunito" w:hAnsi="Nunito"/>
                <w:sz w:val="20"/>
                <w:szCs w:val="20"/>
              </w:rPr>
            </w:pPr>
            <w:r w:rsidDel="00000000" w:rsidR="00000000" w:rsidRPr="00000000">
              <w:rPr>
                <w:rtl w:val="0"/>
              </w:rPr>
            </w:r>
          </w:p>
          <w:tbl>
            <w:tblPr>
              <w:tblStyle w:val="Table5"/>
              <w:tblW w:w="10680.0" w:type="dxa"/>
              <w:jc w:val="center"/>
              <w:tblLayout w:type="fixed"/>
              <w:tblLook w:val="0600"/>
            </w:tblPr>
            <w:tblGrid>
              <w:gridCol w:w="10680"/>
              <w:tblGridChange w:id="0">
                <w:tblGrid>
                  <w:gridCol w:w="10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27">
                  <w:pPr>
                    <w:widowControl w:val="0"/>
                    <w:spacing w:line="240" w:lineRule="auto"/>
                    <w:ind w:left="566" w:right="581" w:firstLine="0"/>
                    <w:rPr>
                      <w:rFonts w:ascii="Nunito" w:cs="Nunito" w:eastAsia="Nunito" w:hAnsi="Nunito"/>
                      <w:color w:val="323439"/>
                      <w:sz w:val="20"/>
                      <w:szCs w:val="20"/>
                    </w:rPr>
                  </w:pPr>
                  <w:r w:rsidDel="00000000" w:rsidR="00000000" w:rsidRPr="00000000">
                    <w:rPr>
                      <w:rFonts w:ascii="Nunito ExtraBold" w:cs="Nunito ExtraBold" w:eastAsia="Nunito ExtraBold" w:hAnsi="Nunito ExtraBold"/>
                      <w:color w:val="d10074"/>
                      <w:sz w:val="24"/>
                      <w:szCs w:val="24"/>
                      <w:rtl w:val="0"/>
                    </w:rPr>
                    <w:t xml:space="preserve">Definitions</w:t>
                  </w:r>
                  <w:r w:rsidDel="00000000" w:rsidR="00000000" w:rsidRPr="00000000">
                    <w:rPr>
                      <w:rtl w:val="0"/>
                    </w:rPr>
                  </w:r>
                </w:p>
                <w:p w:rsidR="00000000" w:rsidDel="00000000" w:rsidP="00000000" w:rsidRDefault="00000000" w:rsidRPr="00000000" w14:paraId="00000028">
                  <w:pPr>
                    <w:widowControl w:val="0"/>
                    <w:spacing w:line="240" w:lineRule="auto"/>
                    <w:ind w:left="566" w:right="333.5433070866151" w:firstLine="0"/>
                    <w:jc w:val="both"/>
                    <w:rPr>
                      <w:rFonts w:ascii="Nunito" w:cs="Nunito" w:eastAsia="Nunito" w:hAnsi="Nunito"/>
                      <w:color w:val="323439"/>
                      <w:sz w:val="20"/>
                      <w:szCs w:val="20"/>
                    </w:rPr>
                  </w:pPr>
                  <w:r w:rsidDel="00000000" w:rsidR="00000000" w:rsidRPr="00000000">
                    <w:rPr>
                      <w:rtl w:val="0"/>
                    </w:rPr>
                  </w:r>
                </w:p>
                <w:p w:rsidR="00000000" w:rsidDel="00000000" w:rsidP="00000000" w:rsidRDefault="00000000" w:rsidRPr="00000000" w14:paraId="00000029">
                  <w:pPr>
                    <w:spacing w:line="240" w:lineRule="auto"/>
                    <w:ind w:left="566.9291338582675" w:right="475.2755905511822" w:firstLine="0"/>
                    <w:jc w:val="both"/>
                    <w:rPr>
                      <w:rFonts w:ascii="Nunito" w:cs="Nunito" w:eastAsia="Nunito" w:hAnsi="Nunito"/>
                      <w:sz w:val="20"/>
                      <w:szCs w:val="20"/>
                    </w:rPr>
                  </w:pPr>
                  <w:r w:rsidDel="00000000" w:rsidR="00000000" w:rsidRPr="00000000">
                    <w:rPr>
                      <w:rFonts w:ascii="Nunito" w:cs="Nunito" w:eastAsia="Nunito" w:hAnsi="Nunito"/>
                      <w:b w:val="1"/>
                      <w:sz w:val="20"/>
                      <w:szCs w:val="20"/>
                      <w:rtl w:val="0"/>
                    </w:rPr>
                    <w:t xml:space="preserve">‘Satellite Centre’</w:t>
                  </w:r>
                  <w:r w:rsidDel="00000000" w:rsidR="00000000" w:rsidRPr="00000000">
                    <w:rPr>
                      <w:rFonts w:ascii="Nunito" w:cs="Nunito" w:eastAsia="Nunito" w:hAnsi="Nunito"/>
                      <w:sz w:val="20"/>
                      <w:szCs w:val="20"/>
                      <w:rtl w:val="0"/>
                    </w:rPr>
                    <w:t xml:space="preserve"> – an organisation that has a business relationship with a CMI HE Partner.  The business relationship covers the delivery and/or assessment of CMI qualifications at the Satellite Centre (and may cover other activities outside the interest of CMI). The Satellite Centre may be:</w:t>
                  </w:r>
                </w:p>
                <w:p w:rsidR="00000000" w:rsidDel="00000000" w:rsidP="00000000" w:rsidRDefault="00000000" w:rsidRPr="00000000" w14:paraId="0000002A">
                  <w:pPr>
                    <w:spacing w:line="240" w:lineRule="auto"/>
                    <w:ind w:left="566.9291338582675" w:right="475.2755905511822" w:firstLine="0"/>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2B">
                  <w:pPr>
                    <w:numPr>
                      <w:ilvl w:val="0"/>
                      <w:numId w:val="13"/>
                    </w:numPr>
                    <w:ind w:left="992.1259842519685" w:right="475.2755905511822" w:hanging="360"/>
                    <w:jc w:val="both"/>
                    <w:rPr>
                      <w:rFonts w:ascii="Nunito" w:cs="Nunito" w:eastAsia="Nunito" w:hAnsi="Nunito"/>
                      <w:sz w:val="20"/>
                      <w:szCs w:val="20"/>
                      <w:u w:val="none"/>
                    </w:rPr>
                  </w:pPr>
                  <w:r w:rsidDel="00000000" w:rsidR="00000000" w:rsidRPr="00000000">
                    <w:rPr>
                      <w:rFonts w:ascii="Nunito" w:cs="Nunito" w:eastAsia="Nunito" w:hAnsi="Nunito"/>
                      <w:sz w:val="20"/>
                      <w:szCs w:val="20"/>
                      <w:rtl w:val="0"/>
                    </w:rPr>
                    <w:t xml:space="preserve">Independent of the CMI Centre, and operates under different ownership and a different business name, but subject to a written agreement with the HE Partner.</w:t>
                  </w:r>
                </w:p>
                <w:p w:rsidR="00000000" w:rsidDel="00000000" w:rsidP="00000000" w:rsidRDefault="00000000" w:rsidRPr="00000000" w14:paraId="0000002C">
                  <w:pPr>
                    <w:numPr>
                      <w:ilvl w:val="0"/>
                      <w:numId w:val="13"/>
                    </w:numPr>
                    <w:spacing w:line="240" w:lineRule="auto"/>
                    <w:ind w:left="992.1259842519685" w:right="475.2755905511822" w:hanging="360"/>
                    <w:jc w:val="both"/>
                    <w:rPr>
                      <w:rFonts w:ascii="Nunito" w:cs="Nunito" w:eastAsia="Nunito" w:hAnsi="Nunito"/>
                      <w:sz w:val="20"/>
                      <w:szCs w:val="20"/>
                      <w:u w:val="none"/>
                    </w:rPr>
                  </w:pPr>
                  <w:r w:rsidDel="00000000" w:rsidR="00000000" w:rsidRPr="00000000">
                    <w:rPr>
                      <w:rFonts w:ascii="Nunito" w:cs="Nunito" w:eastAsia="Nunito" w:hAnsi="Nunito"/>
                      <w:sz w:val="20"/>
                      <w:szCs w:val="20"/>
                      <w:rtl w:val="0"/>
                    </w:rPr>
                    <w:t xml:space="preserve">An existing or proposed new </w:t>
                  </w:r>
                  <w:r w:rsidDel="00000000" w:rsidR="00000000" w:rsidRPr="00000000">
                    <w:rPr>
                      <w:rtl w:val="0"/>
                    </w:rPr>
                    <w:t xml:space="preserve">overseas </w:t>
                  </w:r>
                  <w:r w:rsidDel="00000000" w:rsidR="00000000" w:rsidRPr="00000000">
                    <w:rPr>
                      <w:rFonts w:ascii="Nunito" w:cs="Nunito" w:eastAsia="Nunito" w:hAnsi="Nunito"/>
                      <w:sz w:val="20"/>
                      <w:szCs w:val="20"/>
                      <w:rtl w:val="0"/>
                    </w:rPr>
                    <w:t xml:space="preserve">location for the HE Partner, operating under the same ownership and business name.</w:t>
                  </w:r>
                </w:p>
                <w:p w:rsidR="00000000" w:rsidDel="00000000" w:rsidP="00000000" w:rsidRDefault="00000000" w:rsidRPr="00000000" w14:paraId="0000002D">
                  <w:pPr>
                    <w:spacing w:line="240" w:lineRule="auto"/>
                    <w:ind w:left="566.9291338582675" w:right="475.2755905511822" w:firstLine="0"/>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2E">
                  <w:pPr>
                    <w:spacing w:line="240" w:lineRule="auto"/>
                    <w:ind w:left="566.9291338582675" w:right="475.2755905511822" w:firstLine="0"/>
                    <w:jc w:val="both"/>
                    <w:rPr>
                      <w:rFonts w:ascii="Nunito" w:cs="Nunito" w:eastAsia="Nunito" w:hAnsi="Nunito"/>
                      <w:sz w:val="20"/>
                      <w:szCs w:val="20"/>
                    </w:rPr>
                  </w:pPr>
                  <w:r w:rsidDel="00000000" w:rsidR="00000000" w:rsidRPr="00000000">
                    <w:rPr>
                      <w:rFonts w:ascii="Nunito" w:cs="Nunito" w:eastAsia="Nunito" w:hAnsi="Nunito"/>
                      <w:b w:val="1"/>
                      <w:sz w:val="20"/>
                      <w:szCs w:val="20"/>
                      <w:rtl w:val="0"/>
                    </w:rPr>
                    <w:t xml:space="preserve">‘International’</w:t>
                  </w:r>
                  <w:r w:rsidDel="00000000" w:rsidR="00000000" w:rsidRPr="00000000">
                    <w:rPr>
                      <w:rFonts w:ascii="Nunito" w:cs="Nunito" w:eastAsia="Nunito" w:hAnsi="Nunito"/>
                      <w:sz w:val="20"/>
                      <w:szCs w:val="20"/>
                      <w:rtl w:val="0"/>
                    </w:rPr>
                    <w:t xml:space="preserve"> – any country not within Great Britain, England, Scotland and Wales or Northern Ireland.</w:t>
                  </w:r>
                </w:p>
                <w:p w:rsidR="00000000" w:rsidDel="00000000" w:rsidP="00000000" w:rsidRDefault="00000000" w:rsidRPr="00000000" w14:paraId="0000002F">
                  <w:pPr>
                    <w:spacing w:line="240" w:lineRule="auto"/>
                    <w:ind w:left="566.9291338582675" w:right="475.2755905511822" w:firstLine="0"/>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30">
                  <w:pPr>
                    <w:spacing w:line="240" w:lineRule="auto"/>
                    <w:ind w:left="566.9291338582675" w:right="475.2755905511822" w:firstLine="0"/>
                    <w:jc w:val="both"/>
                    <w:rPr>
                      <w:rFonts w:ascii="Nunito" w:cs="Nunito" w:eastAsia="Nunito" w:hAnsi="Nunito"/>
                      <w:sz w:val="20"/>
                      <w:szCs w:val="20"/>
                    </w:rPr>
                  </w:pPr>
                  <w:r w:rsidDel="00000000" w:rsidR="00000000" w:rsidRPr="00000000">
                    <w:rPr>
                      <w:rFonts w:ascii="Nunito" w:cs="Nunito" w:eastAsia="Nunito" w:hAnsi="Nunito"/>
                      <w:b w:val="1"/>
                      <w:sz w:val="20"/>
                      <w:szCs w:val="20"/>
                      <w:rtl w:val="0"/>
                    </w:rPr>
                    <w:t xml:space="preserve">‘HE Partner’</w:t>
                  </w:r>
                  <w:r w:rsidDel="00000000" w:rsidR="00000000" w:rsidRPr="00000000">
                    <w:rPr>
                      <w:rFonts w:ascii="Nunito" w:cs="Nunito" w:eastAsia="Nunito" w:hAnsi="Nunito"/>
                      <w:sz w:val="20"/>
                      <w:szCs w:val="20"/>
                      <w:rtl w:val="0"/>
                    </w:rPr>
                    <w:t xml:space="preserve"> – the Higher Education institution which has been approved by CMI to run or offer CMI qualifications.</w:t>
                  </w:r>
                </w:p>
              </w:tc>
            </w:tr>
          </w:tbl>
          <w:p w:rsidR="00000000" w:rsidDel="00000000" w:rsidP="00000000" w:rsidRDefault="00000000" w:rsidRPr="00000000" w14:paraId="00000031">
            <w:pPr>
              <w:widowControl w:val="0"/>
              <w:spacing w:line="240" w:lineRule="auto"/>
              <w:ind w:left="0" w:right="581" w:firstLine="0"/>
              <w:rPr>
                <w:rFonts w:ascii="Nunito" w:cs="Nunito" w:eastAsia="Nunito" w:hAnsi="Nunito"/>
                <w:color w:val="323439"/>
                <w:sz w:val="20"/>
                <w:szCs w:val="20"/>
              </w:rPr>
            </w:pPr>
            <w:r w:rsidDel="00000000" w:rsidR="00000000" w:rsidRPr="00000000">
              <w:rPr>
                <w:rtl w:val="0"/>
              </w:rPr>
            </w:r>
          </w:p>
        </w:tc>
      </w:tr>
    </w:tbl>
    <w:p w:rsidR="00000000" w:rsidDel="00000000" w:rsidP="00000000" w:rsidRDefault="00000000" w:rsidRPr="00000000" w14:paraId="00000032">
      <w:pPr>
        <w:widowControl w:val="0"/>
        <w:spacing w:line="240" w:lineRule="auto"/>
        <w:ind w:left="0" w:right="585" w:firstLine="0"/>
        <w:rPr>
          <w:rFonts w:ascii="Nunito" w:cs="Nunito" w:eastAsia="Nunito" w:hAnsi="Nunito"/>
          <w:sz w:val="20"/>
          <w:szCs w:val="20"/>
        </w:rPr>
      </w:pPr>
      <w:r w:rsidDel="00000000" w:rsidR="00000000" w:rsidRPr="00000000">
        <w:rPr>
          <w:rFonts w:ascii="Nunito" w:cs="Nunito" w:eastAsia="Nunito" w:hAnsi="Nunito"/>
          <w:sz w:val="20"/>
          <w:szCs w:val="20"/>
        </w:rPr>
        <mc:AlternateContent>
          <mc:Choice Requires="wpg">
            <w:drawing>
              <wp:inline distB="114300" distT="114300" distL="114300" distR="114300">
                <wp:extent cx="6541838" cy="447675"/>
                <wp:effectExtent b="0" l="0" r="0" t="0"/>
                <wp:docPr id="5" name=""/>
                <a:graphic>
                  <a:graphicData uri="http://schemas.microsoft.com/office/word/2010/wordprocessingGroup">
                    <wpg:wgp>
                      <wpg:cNvGrpSpPr/>
                      <wpg:grpSpPr>
                        <a:xfrm>
                          <a:off x="2075075" y="3556150"/>
                          <a:ext cx="6541838" cy="447675"/>
                          <a:chOff x="2075075" y="3556150"/>
                          <a:chExt cx="6541850" cy="447700"/>
                        </a:xfrm>
                      </wpg:grpSpPr>
                      <wpg:grpSp>
                        <wpg:cNvGrpSpPr/>
                        <wpg:grpSpPr>
                          <a:xfrm>
                            <a:off x="2075081" y="3556163"/>
                            <a:ext cx="6541838" cy="447675"/>
                            <a:chOff x="1935293" y="3564100"/>
                            <a:chExt cx="6821413" cy="431800"/>
                          </a:xfrm>
                        </wpg:grpSpPr>
                        <wps:wsp>
                          <wps:cNvSpPr/>
                          <wps:cNvPr id="3" name="Shape 3"/>
                          <wps:spPr>
                            <a:xfrm>
                              <a:off x="1935293" y="3564100"/>
                              <a:ext cx="6821400" cy="43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35293" y="3564100"/>
                              <a:ext cx="6821413" cy="431800"/>
                              <a:chOff x="330000" y="3096425"/>
                              <a:chExt cx="9168430" cy="422700"/>
                            </a:xfrm>
                          </wpg:grpSpPr>
                          <wps:wsp>
                            <wps:cNvSpPr/>
                            <wps:cNvPr id="29" name="Shape 29"/>
                            <wps:spPr>
                              <a:xfrm>
                                <a:off x="330000" y="3096425"/>
                                <a:ext cx="9168425" cy="4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907573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33000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540277" y="3096425"/>
                                <a:ext cx="8745000" cy="422700"/>
                              </a:xfrm>
                              <a:prstGeom prst="rect">
                                <a:avLst/>
                              </a:prstGeom>
                              <a:solidFill>
                                <a:srgbClr val="F4A11E"/>
                              </a:solidFill>
                              <a:ln>
                                <a:noFill/>
                              </a:ln>
                            </wps:spPr>
                            <wps:txbx>
                              <w:txbxContent>
                                <w:p w:rsidR="00000000" w:rsidDel="00000000" w:rsidP="00000000" w:rsidRDefault="00000000" w:rsidRPr="00000000">
                                  <w:pPr>
                                    <w:spacing w:after="0" w:before="0" w:line="240"/>
                                    <w:ind w:left="141.00000381469727" w:right="0" w:firstLine="423.0000305175781"/>
                                    <w:jc w:val="left"/>
                                    <w:textDirection w:val="btLr"/>
                                  </w:pPr>
                                  <w:r w:rsidDel="00000000" w:rsidR="00000000" w:rsidRPr="00000000">
                                    <w:rPr>
                                      <w:rFonts w:ascii="Nunito ExtraBold" w:cs="Nunito ExtraBold" w:eastAsia="Nunito ExtraBold" w:hAnsi="Nunito ExtraBold"/>
                                      <w:b w:val="0"/>
                                      <w:i w:val="0"/>
                                      <w:smallCaps w:val="0"/>
                                      <w:strike w:val="0"/>
                                      <w:color w:val="ffffff"/>
                                      <w:sz w:val="32"/>
                                      <w:vertAlign w:val="baseline"/>
                                    </w:rPr>
                                    <w:t xml:space="preserve">Scope</w:t>
                                  </w:r>
                                </w:p>
                              </w:txbxContent>
                            </wps:txbx>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6541838" cy="447675"/>
                <wp:effectExtent b="0" l="0" r="0" t="0"/>
                <wp:docPr id="5"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6541838" cy="4476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3">
      <w:pPr>
        <w:widowControl w:val="0"/>
        <w:spacing w:line="240" w:lineRule="auto"/>
        <w:ind w:left="566" w:right="581" w:firstLine="0"/>
        <w:rPr>
          <w:rFonts w:ascii="Nunito" w:cs="Nunito" w:eastAsia="Nunito" w:hAnsi="Nunito"/>
          <w:sz w:val="20"/>
          <w:szCs w:val="20"/>
        </w:rPr>
      </w:pPr>
      <w:r w:rsidDel="00000000" w:rsidR="00000000" w:rsidRPr="00000000">
        <w:rPr>
          <w:rtl w:val="0"/>
        </w:rPr>
      </w:r>
    </w:p>
    <w:tbl>
      <w:tblPr>
        <w:tblStyle w:val="Table6"/>
        <w:tblW w:w="10680.0" w:type="dxa"/>
        <w:jc w:val="center"/>
        <w:tblLayout w:type="fixed"/>
        <w:tblLook w:val="0600"/>
      </w:tblPr>
      <w:tblGrid>
        <w:gridCol w:w="10680"/>
        <w:tblGridChange w:id="0">
          <w:tblGrid>
            <w:gridCol w:w="10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34">
            <w:pPr>
              <w:widowControl w:val="0"/>
              <w:spacing w:line="240" w:lineRule="auto"/>
              <w:ind w:left="566" w:right="581" w:firstLine="0"/>
              <w:rPr>
                <w:rFonts w:ascii="Nunito ExtraBold" w:cs="Nunito ExtraBold" w:eastAsia="Nunito ExtraBold" w:hAnsi="Nunito ExtraBold"/>
                <w:color w:val="d10074"/>
                <w:sz w:val="24"/>
                <w:szCs w:val="24"/>
              </w:rPr>
            </w:pPr>
            <w:r w:rsidDel="00000000" w:rsidR="00000000" w:rsidRPr="00000000">
              <w:rPr>
                <w:rFonts w:ascii="Nunito ExtraBold" w:cs="Nunito ExtraBold" w:eastAsia="Nunito ExtraBold" w:hAnsi="Nunito ExtraBold"/>
                <w:color w:val="d10074"/>
                <w:sz w:val="24"/>
                <w:szCs w:val="24"/>
                <w:rtl w:val="0"/>
              </w:rPr>
              <w:t xml:space="preserve">Scope</w:t>
            </w:r>
          </w:p>
          <w:p w:rsidR="00000000" w:rsidDel="00000000" w:rsidP="00000000" w:rsidRDefault="00000000" w:rsidRPr="00000000" w14:paraId="00000035">
            <w:pPr>
              <w:widowControl w:val="0"/>
              <w:spacing w:line="240" w:lineRule="auto"/>
              <w:ind w:left="566" w:right="581" w:firstLine="0"/>
              <w:rPr>
                <w:rFonts w:ascii="Nunito ExtraBold" w:cs="Nunito ExtraBold" w:eastAsia="Nunito ExtraBold" w:hAnsi="Nunito ExtraBold"/>
                <w:color w:val="d10074"/>
                <w:sz w:val="24"/>
                <w:szCs w:val="24"/>
              </w:rPr>
            </w:pPr>
            <w:r w:rsidDel="00000000" w:rsidR="00000000" w:rsidRPr="00000000">
              <w:rPr>
                <w:rtl w:val="0"/>
              </w:rPr>
            </w:r>
          </w:p>
          <w:p w:rsidR="00000000" w:rsidDel="00000000" w:rsidP="00000000" w:rsidRDefault="00000000" w:rsidRPr="00000000" w14:paraId="00000036">
            <w:pPr>
              <w:widowControl w:val="0"/>
              <w:spacing w:line="240" w:lineRule="auto"/>
              <w:ind w:left="566" w:right="581" w:firstLine="0"/>
              <w:jc w:val="both"/>
              <w:rPr>
                <w:rFonts w:ascii="Nunito" w:cs="Nunito" w:eastAsia="Nunito" w:hAnsi="Nunito"/>
                <w:color w:val="323439"/>
                <w:sz w:val="20"/>
                <w:szCs w:val="20"/>
              </w:rPr>
            </w:pPr>
            <w:r w:rsidDel="00000000" w:rsidR="00000000" w:rsidRPr="00000000">
              <w:rPr>
                <w:rFonts w:ascii="Nunito" w:cs="Nunito" w:eastAsia="Nunito" w:hAnsi="Nunito"/>
                <w:sz w:val="20"/>
                <w:szCs w:val="20"/>
                <w:rtl w:val="0"/>
              </w:rPr>
              <w:t xml:space="preserve">This application form applies to all existing HE centres.  </w:t>
            </w:r>
            <w:r w:rsidDel="00000000" w:rsidR="00000000" w:rsidRPr="00000000">
              <w:rPr>
                <w:rtl w:val="0"/>
              </w:rPr>
            </w:r>
          </w:p>
        </w:tc>
      </w:tr>
    </w:tbl>
    <w:p w:rsidR="00000000" w:rsidDel="00000000" w:rsidP="00000000" w:rsidRDefault="00000000" w:rsidRPr="00000000" w14:paraId="00000037">
      <w:pPr>
        <w:widowControl w:val="0"/>
        <w:spacing w:line="240" w:lineRule="auto"/>
        <w:ind w:left="566" w:right="581"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38">
      <w:pPr>
        <w:widowControl w:val="0"/>
        <w:spacing w:line="240" w:lineRule="auto"/>
        <w:ind w:left="0" w:right="581" w:firstLine="0"/>
        <w:rPr>
          <w:rFonts w:ascii="Nunito" w:cs="Nunito" w:eastAsia="Nunito" w:hAnsi="Nunito"/>
          <w:sz w:val="20"/>
          <w:szCs w:val="20"/>
        </w:rPr>
      </w:pPr>
      <w:r w:rsidDel="00000000" w:rsidR="00000000" w:rsidRPr="00000000">
        <w:rPr>
          <w:rFonts w:ascii="Nunito" w:cs="Nunito" w:eastAsia="Nunito" w:hAnsi="Nunito"/>
          <w:sz w:val="20"/>
          <w:szCs w:val="20"/>
        </w:rPr>
        <mc:AlternateContent>
          <mc:Choice Requires="wpg">
            <w:drawing>
              <wp:inline distB="114300" distT="114300" distL="114300" distR="114300">
                <wp:extent cx="6560888" cy="474739"/>
                <wp:effectExtent b="0" l="0" r="0" t="0"/>
                <wp:docPr id="7" name=""/>
                <a:graphic>
                  <a:graphicData uri="http://schemas.microsoft.com/office/word/2010/wordprocessingGroup">
                    <wpg:wgp>
                      <wpg:cNvGrpSpPr/>
                      <wpg:grpSpPr>
                        <a:xfrm>
                          <a:off x="2065550" y="3551375"/>
                          <a:ext cx="6560888" cy="474739"/>
                          <a:chOff x="2065550" y="3551375"/>
                          <a:chExt cx="6560900" cy="457225"/>
                        </a:xfrm>
                      </wpg:grpSpPr>
                      <wpg:grpSp>
                        <wpg:cNvGrpSpPr/>
                        <wpg:grpSpPr>
                          <a:xfrm>
                            <a:off x="2065556" y="3551400"/>
                            <a:ext cx="6560888" cy="457200"/>
                            <a:chOff x="1935293" y="3560925"/>
                            <a:chExt cx="6821413" cy="438150"/>
                          </a:xfrm>
                        </wpg:grpSpPr>
                        <wps:wsp>
                          <wps:cNvSpPr/>
                          <wps:cNvPr id="3" name="Shape 3"/>
                          <wps:spPr>
                            <a:xfrm>
                              <a:off x="1935293" y="3560925"/>
                              <a:ext cx="6821400" cy="438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35293" y="3560925"/>
                              <a:ext cx="6821413" cy="438150"/>
                              <a:chOff x="330000" y="3096425"/>
                              <a:chExt cx="9168430" cy="422700"/>
                            </a:xfrm>
                          </wpg:grpSpPr>
                          <wps:wsp>
                            <wps:cNvSpPr/>
                            <wps:cNvPr id="41" name="Shape 41"/>
                            <wps:spPr>
                              <a:xfrm>
                                <a:off x="330000" y="3096425"/>
                                <a:ext cx="9168425" cy="4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907573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33000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540277" y="3096425"/>
                                <a:ext cx="8745000" cy="422700"/>
                              </a:xfrm>
                              <a:prstGeom prst="rect">
                                <a:avLst/>
                              </a:prstGeom>
                              <a:solidFill>
                                <a:srgbClr val="F4A11E"/>
                              </a:solidFill>
                              <a:ln>
                                <a:noFill/>
                              </a:ln>
                            </wps:spPr>
                            <wps:txbx>
                              <w:txbxContent>
                                <w:p w:rsidR="00000000" w:rsidDel="00000000" w:rsidP="00000000" w:rsidRDefault="00000000" w:rsidRPr="00000000">
                                  <w:pPr>
                                    <w:spacing w:after="0" w:before="0" w:line="240"/>
                                    <w:ind w:left="141.00000381469727" w:right="0" w:firstLine="422.99999237060547"/>
                                    <w:jc w:val="left"/>
                                    <w:textDirection w:val="btLr"/>
                                  </w:pPr>
                                  <w:r w:rsidDel="00000000" w:rsidR="00000000" w:rsidRPr="00000000">
                                    <w:rPr>
                                      <w:rFonts w:ascii="Nunito ExtraBold" w:cs="Nunito ExtraBold" w:eastAsia="Nunito ExtraBold" w:hAnsi="Nunito ExtraBold"/>
                                      <w:b w:val="0"/>
                                      <w:i w:val="0"/>
                                      <w:smallCaps w:val="0"/>
                                      <w:strike w:val="0"/>
                                      <w:color w:val="ffffff"/>
                                      <w:sz w:val="32"/>
                                      <w:vertAlign w:val="baseline"/>
                                    </w:rPr>
                                    <w:t xml:space="preserve">CMI Centre Criteria requirements</w:t>
                                  </w:r>
                                </w:p>
                              </w:txbxContent>
                            </wps:txbx>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6560888" cy="474739"/>
                <wp:effectExtent b="0" l="0" r="0" t="0"/>
                <wp:docPr id="7"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6560888" cy="47473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9">
      <w:pPr>
        <w:widowControl w:val="0"/>
        <w:spacing w:line="240" w:lineRule="auto"/>
        <w:ind w:left="0" w:right="581" w:firstLine="0"/>
        <w:rPr>
          <w:rFonts w:ascii="Nunito" w:cs="Nunito" w:eastAsia="Nunito" w:hAnsi="Nunito"/>
          <w:sz w:val="20"/>
          <w:szCs w:val="20"/>
        </w:rPr>
      </w:pPr>
      <w:r w:rsidDel="00000000" w:rsidR="00000000" w:rsidRPr="00000000">
        <w:rPr>
          <w:rtl w:val="0"/>
        </w:rPr>
      </w:r>
    </w:p>
    <w:tbl>
      <w:tblPr>
        <w:tblStyle w:val="Table7"/>
        <w:tblW w:w="10680.0" w:type="dxa"/>
        <w:jc w:val="center"/>
        <w:tblLayout w:type="fixed"/>
        <w:tblLook w:val="0600"/>
      </w:tblPr>
      <w:tblGrid>
        <w:gridCol w:w="10680"/>
        <w:tblGridChange w:id="0">
          <w:tblGrid>
            <w:gridCol w:w="10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3A">
            <w:pPr>
              <w:widowControl w:val="0"/>
              <w:spacing w:line="240" w:lineRule="auto"/>
              <w:ind w:left="566" w:right="581" w:firstLine="0"/>
              <w:rPr>
                <w:rFonts w:ascii="Nunito ExtraBold" w:cs="Nunito ExtraBold" w:eastAsia="Nunito ExtraBold" w:hAnsi="Nunito ExtraBold"/>
                <w:color w:val="d10074"/>
                <w:sz w:val="24"/>
                <w:szCs w:val="24"/>
              </w:rPr>
            </w:pPr>
            <w:r w:rsidDel="00000000" w:rsidR="00000000" w:rsidRPr="00000000">
              <w:rPr>
                <w:rFonts w:ascii="Nunito ExtraBold" w:cs="Nunito ExtraBold" w:eastAsia="Nunito ExtraBold" w:hAnsi="Nunito ExtraBold"/>
                <w:color w:val="d10074"/>
                <w:sz w:val="24"/>
                <w:szCs w:val="24"/>
                <w:rtl w:val="0"/>
              </w:rPr>
              <w:t xml:space="preserve">CMI Centre Criteria requirements</w:t>
            </w:r>
          </w:p>
          <w:p w:rsidR="00000000" w:rsidDel="00000000" w:rsidP="00000000" w:rsidRDefault="00000000" w:rsidRPr="00000000" w14:paraId="0000003B">
            <w:pPr>
              <w:widowControl w:val="0"/>
              <w:spacing w:line="240" w:lineRule="auto"/>
              <w:ind w:left="566" w:right="585" w:firstLine="0"/>
              <w:rPr>
                <w:rFonts w:ascii="Nunito" w:cs="Nunito" w:eastAsia="Nunito" w:hAnsi="Nunito"/>
                <w:b w:val="1"/>
                <w:color w:val="323439"/>
                <w:sz w:val="20"/>
                <w:szCs w:val="20"/>
              </w:rPr>
            </w:pPr>
            <w:r w:rsidDel="00000000" w:rsidR="00000000" w:rsidRPr="00000000">
              <w:rPr>
                <w:rtl w:val="0"/>
              </w:rPr>
            </w:r>
          </w:p>
          <w:p w:rsidR="00000000" w:rsidDel="00000000" w:rsidP="00000000" w:rsidRDefault="00000000" w:rsidRPr="00000000" w14:paraId="0000003C">
            <w:pPr>
              <w:widowControl w:val="0"/>
              <w:ind w:right="585"/>
              <w:rPr/>
            </w:pPr>
            <w:r w:rsidDel="00000000" w:rsidR="00000000" w:rsidRPr="00000000">
              <w:rPr>
                <w:rtl w:val="0"/>
              </w:rPr>
              <w:t xml:space="preserve">The criteria below have been established as a framework and should be followed. An HE Partner Satellite Centre enquiry will be reviewed and approved by the Senior Quality Manager, or in their absence, the Head of Awarding Body.</w:t>
            </w:r>
          </w:p>
          <w:p w:rsidR="00000000" w:rsidDel="00000000" w:rsidP="00000000" w:rsidRDefault="00000000" w:rsidRPr="00000000" w14:paraId="0000003D">
            <w:pPr>
              <w:widowControl w:val="0"/>
              <w:ind w:right="585"/>
              <w:rPr/>
            </w:pPr>
            <w:r w:rsidDel="00000000" w:rsidR="00000000" w:rsidRPr="00000000">
              <w:rPr>
                <w:rtl w:val="0"/>
              </w:rPr>
            </w:r>
          </w:p>
          <w:p w:rsidR="00000000" w:rsidDel="00000000" w:rsidP="00000000" w:rsidRDefault="00000000" w:rsidRPr="00000000" w14:paraId="0000003E">
            <w:pPr>
              <w:widowControl w:val="0"/>
              <w:ind w:right="585"/>
              <w:rPr/>
            </w:pPr>
            <w:r w:rsidDel="00000000" w:rsidR="00000000" w:rsidRPr="00000000">
              <w:rPr>
                <w:rtl w:val="0"/>
              </w:rPr>
              <w:t xml:space="preserve">An HE Partner must not have any of the below in order that the application can be considered for approval:-</w:t>
            </w:r>
          </w:p>
          <w:p w:rsidR="00000000" w:rsidDel="00000000" w:rsidP="00000000" w:rsidRDefault="00000000" w:rsidRPr="00000000" w14:paraId="0000003F">
            <w:pPr>
              <w:widowControl w:val="0"/>
              <w:ind w:right="585"/>
              <w:rPr/>
            </w:pPr>
            <w:r w:rsidDel="00000000" w:rsidR="00000000" w:rsidRPr="00000000">
              <w:rPr>
                <w:rtl w:val="0"/>
              </w:rPr>
            </w:r>
          </w:p>
          <w:p w:rsidR="00000000" w:rsidDel="00000000" w:rsidP="00000000" w:rsidRDefault="00000000" w:rsidRPr="00000000" w14:paraId="00000040">
            <w:pPr>
              <w:widowControl w:val="0"/>
              <w:numPr>
                <w:ilvl w:val="0"/>
                <w:numId w:val="9"/>
              </w:numPr>
              <w:ind w:left="1133.8582677165355" w:right="585" w:hanging="360"/>
              <w:rPr>
                <w:u w:val="none"/>
              </w:rPr>
            </w:pPr>
            <w:r w:rsidDel="00000000" w:rsidR="00000000" w:rsidRPr="00000000">
              <w:rPr>
                <w:rtl w:val="0"/>
              </w:rPr>
              <w:t xml:space="preserve">Sanctions in the last 12 months.</w:t>
            </w:r>
          </w:p>
          <w:p w:rsidR="00000000" w:rsidDel="00000000" w:rsidP="00000000" w:rsidRDefault="00000000" w:rsidRPr="00000000" w14:paraId="00000041">
            <w:pPr>
              <w:widowControl w:val="0"/>
              <w:ind w:left="720" w:right="585" w:firstLine="0"/>
              <w:rPr/>
            </w:pPr>
            <w:r w:rsidDel="00000000" w:rsidR="00000000" w:rsidRPr="00000000">
              <w:rPr>
                <w:rtl w:val="0"/>
              </w:rPr>
            </w:r>
          </w:p>
          <w:p w:rsidR="00000000" w:rsidDel="00000000" w:rsidP="00000000" w:rsidRDefault="00000000" w:rsidRPr="00000000" w14:paraId="00000042">
            <w:pPr>
              <w:widowControl w:val="0"/>
              <w:numPr>
                <w:ilvl w:val="0"/>
                <w:numId w:val="9"/>
              </w:numPr>
              <w:ind w:left="1133.8582677165355" w:right="585" w:hanging="360"/>
              <w:rPr>
                <w:u w:val="none"/>
              </w:rPr>
            </w:pPr>
            <w:r w:rsidDel="00000000" w:rsidR="00000000" w:rsidRPr="00000000">
              <w:rPr>
                <w:rtl w:val="0"/>
              </w:rPr>
              <w:t xml:space="preserve">Aged Debt in the last 12 months.</w:t>
            </w:r>
          </w:p>
          <w:p w:rsidR="00000000" w:rsidDel="00000000" w:rsidP="00000000" w:rsidRDefault="00000000" w:rsidRPr="00000000" w14:paraId="00000043">
            <w:pPr>
              <w:widowControl w:val="0"/>
              <w:ind w:left="720" w:right="585" w:firstLine="0"/>
              <w:rPr/>
            </w:pPr>
            <w:r w:rsidDel="00000000" w:rsidR="00000000" w:rsidRPr="00000000">
              <w:rPr>
                <w:rtl w:val="0"/>
              </w:rPr>
            </w:r>
          </w:p>
          <w:p w:rsidR="00000000" w:rsidDel="00000000" w:rsidP="00000000" w:rsidRDefault="00000000" w:rsidRPr="00000000" w14:paraId="00000044">
            <w:pPr>
              <w:widowControl w:val="0"/>
              <w:numPr>
                <w:ilvl w:val="0"/>
                <w:numId w:val="9"/>
              </w:numPr>
              <w:ind w:left="1133.8582677165355" w:right="585" w:hanging="360"/>
              <w:rPr>
                <w:u w:val="none"/>
              </w:rPr>
            </w:pPr>
            <w:r w:rsidDel="00000000" w:rsidR="00000000" w:rsidRPr="00000000">
              <w:rPr>
                <w:rtl w:val="0"/>
              </w:rPr>
              <w:t xml:space="preserve">Action Plans outstanding in the last 12 months.</w:t>
            </w:r>
          </w:p>
          <w:p w:rsidR="00000000" w:rsidDel="00000000" w:rsidP="00000000" w:rsidRDefault="00000000" w:rsidRPr="00000000" w14:paraId="00000045">
            <w:pPr>
              <w:widowControl w:val="0"/>
              <w:ind w:left="720" w:right="585" w:firstLine="0"/>
              <w:rPr/>
            </w:pPr>
            <w:r w:rsidDel="00000000" w:rsidR="00000000" w:rsidRPr="00000000">
              <w:rPr>
                <w:rtl w:val="0"/>
              </w:rPr>
            </w:r>
          </w:p>
          <w:p w:rsidR="00000000" w:rsidDel="00000000" w:rsidP="00000000" w:rsidRDefault="00000000" w:rsidRPr="00000000" w14:paraId="00000046">
            <w:pPr>
              <w:widowControl w:val="0"/>
              <w:numPr>
                <w:ilvl w:val="0"/>
                <w:numId w:val="9"/>
              </w:numPr>
              <w:ind w:left="1133.8582677165355" w:right="585" w:hanging="360"/>
              <w:rPr>
                <w:u w:val="none"/>
              </w:rPr>
            </w:pPr>
            <w:r w:rsidDel="00000000" w:rsidR="00000000" w:rsidRPr="00000000">
              <w:rPr>
                <w:rtl w:val="0"/>
              </w:rPr>
              <w:t xml:space="preserve">Travel risks as defined by CMI’s designated risk management company and the UK Foreign and Commonwealth Office.</w:t>
            </w:r>
          </w:p>
          <w:p w:rsidR="00000000" w:rsidDel="00000000" w:rsidP="00000000" w:rsidRDefault="00000000" w:rsidRPr="00000000" w14:paraId="00000047">
            <w:pPr>
              <w:widowControl w:val="0"/>
              <w:ind w:right="585"/>
              <w:rPr/>
            </w:pPr>
            <w:r w:rsidDel="00000000" w:rsidR="00000000" w:rsidRPr="00000000">
              <w:rPr>
                <w:rtl w:val="0"/>
              </w:rPr>
            </w:r>
          </w:p>
          <w:p w:rsidR="00000000" w:rsidDel="00000000" w:rsidP="00000000" w:rsidRDefault="00000000" w:rsidRPr="00000000" w14:paraId="00000048">
            <w:pPr>
              <w:widowControl w:val="0"/>
              <w:ind w:right="585"/>
              <w:rPr/>
            </w:pPr>
            <w:r w:rsidDel="00000000" w:rsidR="00000000" w:rsidRPr="00000000">
              <w:rPr>
                <w:rtl w:val="0"/>
              </w:rPr>
              <w:t xml:space="preserve">In order for CMI to approve a Satellite Centre, the HE Partner must ensure the following:-</w:t>
            </w:r>
          </w:p>
          <w:p w:rsidR="00000000" w:rsidDel="00000000" w:rsidP="00000000" w:rsidRDefault="00000000" w:rsidRPr="00000000" w14:paraId="00000049">
            <w:pPr>
              <w:widowControl w:val="0"/>
              <w:ind w:right="585"/>
              <w:rPr/>
            </w:pPr>
            <w:r w:rsidDel="00000000" w:rsidR="00000000" w:rsidRPr="00000000">
              <w:rPr>
                <w:rtl w:val="0"/>
              </w:rPr>
            </w:r>
          </w:p>
          <w:p w:rsidR="00000000" w:rsidDel="00000000" w:rsidP="00000000" w:rsidRDefault="00000000" w:rsidRPr="00000000" w14:paraId="0000004A">
            <w:pPr>
              <w:widowControl w:val="0"/>
              <w:numPr>
                <w:ilvl w:val="0"/>
                <w:numId w:val="1"/>
              </w:numPr>
              <w:ind w:left="1133.8582677165355" w:right="585" w:hanging="360"/>
              <w:rPr>
                <w:u w:val="none"/>
              </w:rPr>
            </w:pPr>
            <w:r w:rsidDel="00000000" w:rsidR="00000000" w:rsidRPr="00000000">
              <w:rPr>
                <w:rtl w:val="0"/>
              </w:rPr>
              <w:t xml:space="preserve">The country and/or area of the country in which the Satellite Centre is located is deemed as safe to travel to by the Foreign and Commonwealth Office and CMI’s risk management company. FCO advice can be checked at: </w:t>
            </w:r>
            <w:hyperlink r:id="rId13">
              <w:r w:rsidDel="00000000" w:rsidR="00000000" w:rsidRPr="00000000">
                <w:rPr>
                  <w:color w:val="1155cc"/>
                  <w:u w:val="single"/>
                  <w:rtl w:val="0"/>
                </w:rPr>
                <w:t xml:space="preserve">https://www.gov.uk/foreign-travel-advice </w:t>
              </w:r>
            </w:hyperlink>
            <w:r w:rsidDel="00000000" w:rsidR="00000000" w:rsidRPr="00000000">
              <w:rPr>
                <w:rtl w:val="0"/>
              </w:rPr>
            </w:r>
          </w:p>
          <w:p w:rsidR="00000000" w:rsidDel="00000000" w:rsidP="00000000" w:rsidRDefault="00000000" w:rsidRPr="00000000" w14:paraId="0000004B">
            <w:pPr>
              <w:widowControl w:val="0"/>
              <w:ind w:left="0" w:right="585" w:firstLine="0"/>
              <w:rPr/>
            </w:pPr>
            <w:r w:rsidDel="00000000" w:rsidR="00000000" w:rsidRPr="00000000">
              <w:rPr>
                <w:rtl w:val="0"/>
              </w:rPr>
            </w:r>
          </w:p>
          <w:p w:rsidR="00000000" w:rsidDel="00000000" w:rsidP="00000000" w:rsidRDefault="00000000" w:rsidRPr="00000000" w14:paraId="0000004C">
            <w:pPr>
              <w:widowControl w:val="0"/>
              <w:ind w:right="585"/>
              <w:rPr/>
            </w:pPr>
            <w:r w:rsidDel="00000000" w:rsidR="00000000" w:rsidRPr="00000000">
              <w:rPr>
                <w:b w:val="1"/>
                <w:rtl w:val="0"/>
              </w:rPr>
              <w:t xml:space="preserve">Note</w:t>
            </w:r>
            <w:r w:rsidDel="00000000" w:rsidR="00000000" w:rsidRPr="00000000">
              <w:rPr>
                <w:rtl w:val="0"/>
              </w:rPr>
              <w:t xml:space="preserve"> – If the country or part of the country where the Satellite Centre is located becomes unsafe to travel to, CMI reserves the right to withdraw approval for the Satellite Centre. </w:t>
            </w:r>
          </w:p>
          <w:p w:rsidR="00000000" w:rsidDel="00000000" w:rsidP="00000000" w:rsidRDefault="00000000" w:rsidRPr="00000000" w14:paraId="0000004D">
            <w:pPr>
              <w:widowControl w:val="0"/>
              <w:rPr/>
            </w:pPr>
            <w:r w:rsidDel="00000000" w:rsidR="00000000" w:rsidRPr="00000000">
              <w:rPr>
                <w:rtl w:val="0"/>
              </w:rPr>
            </w:r>
          </w:p>
          <w:p w:rsidR="00000000" w:rsidDel="00000000" w:rsidP="00000000" w:rsidRDefault="00000000" w:rsidRPr="00000000" w14:paraId="0000004E">
            <w:pPr>
              <w:widowControl w:val="0"/>
              <w:rPr>
                <w:b w:val="1"/>
              </w:rPr>
            </w:pPr>
            <w:r w:rsidDel="00000000" w:rsidR="00000000" w:rsidRPr="00000000">
              <w:rPr>
                <w:b w:val="1"/>
                <w:rtl w:val="0"/>
              </w:rPr>
              <w:t xml:space="preserve">Responsibilities of the HE Partner </w:t>
            </w:r>
          </w:p>
          <w:p w:rsidR="00000000" w:rsidDel="00000000" w:rsidP="00000000" w:rsidRDefault="00000000" w:rsidRPr="00000000" w14:paraId="0000004F">
            <w:pPr>
              <w:widowControl w:val="0"/>
              <w:rPr/>
            </w:pPr>
            <w:r w:rsidDel="00000000" w:rsidR="00000000" w:rsidRPr="00000000">
              <w:rPr>
                <w:rtl w:val="0"/>
              </w:rPr>
            </w:r>
          </w:p>
          <w:p w:rsidR="00000000" w:rsidDel="00000000" w:rsidP="00000000" w:rsidRDefault="00000000" w:rsidRPr="00000000" w14:paraId="00000050">
            <w:pPr>
              <w:widowControl w:val="0"/>
              <w:rPr>
                <w:b w:val="1"/>
              </w:rPr>
            </w:pPr>
            <w:r w:rsidDel="00000000" w:rsidR="00000000" w:rsidRPr="00000000">
              <w:rPr>
                <w:b w:val="1"/>
                <w:rtl w:val="0"/>
              </w:rPr>
              <w:t xml:space="preserve">The HE Partner is required to: </w:t>
            </w:r>
          </w:p>
          <w:p w:rsidR="00000000" w:rsidDel="00000000" w:rsidP="00000000" w:rsidRDefault="00000000" w:rsidRPr="00000000" w14:paraId="00000051">
            <w:pPr>
              <w:widowControl w:val="0"/>
              <w:rPr>
                <w:b w:val="1"/>
              </w:rPr>
            </w:pPr>
            <w:r w:rsidDel="00000000" w:rsidR="00000000" w:rsidRPr="00000000">
              <w:rPr>
                <w:rtl w:val="0"/>
              </w:rPr>
            </w:r>
          </w:p>
          <w:p w:rsidR="00000000" w:rsidDel="00000000" w:rsidP="00000000" w:rsidRDefault="00000000" w:rsidRPr="00000000" w14:paraId="00000052">
            <w:pPr>
              <w:widowControl w:val="0"/>
              <w:numPr>
                <w:ilvl w:val="0"/>
                <w:numId w:val="7"/>
              </w:numPr>
              <w:ind w:left="1133.8582677165355" w:hanging="360"/>
              <w:rPr>
                <w:u w:val="none"/>
              </w:rPr>
            </w:pPr>
            <w:r w:rsidDel="00000000" w:rsidR="00000000" w:rsidRPr="00000000">
              <w:rPr>
                <w:rtl w:val="0"/>
              </w:rPr>
              <w:t xml:space="preserve">Take all reasonable steps to ensure that the Awarding Organisation is able to comply with the requirements of the Regulatory Authorities in relation to the activity it undertakes to deliver qualifications on behalf of the Awarding Organisation.</w:t>
            </w:r>
          </w:p>
          <w:p w:rsidR="00000000" w:rsidDel="00000000" w:rsidP="00000000" w:rsidRDefault="00000000" w:rsidRPr="00000000" w14:paraId="00000053">
            <w:pPr>
              <w:widowControl w:val="0"/>
              <w:ind w:left="720" w:firstLine="0"/>
              <w:rPr/>
            </w:pPr>
            <w:r w:rsidDel="00000000" w:rsidR="00000000" w:rsidRPr="00000000">
              <w:rPr>
                <w:rtl w:val="0"/>
              </w:rPr>
            </w:r>
          </w:p>
          <w:p w:rsidR="00000000" w:rsidDel="00000000" w:rsidP="00000000" w:rsidRDefault="00000000" w:rsidRPr="00000000" w14:paraId="00000054">
            <w:pPr>
              <w:widowControl w:val="0"/>
              <w:numPr>
                <w:ilvl w:val="0"/>
                <w:numId w:val="7"/>
              </w:numPr>
              <w:ind w:left="1133.8582677165355" w:hanging="360"/>
              <w:rPr>
                <w:u w:val="none"/>
              </w:rPr>
            </w:pPr>
            <w:r w:rsidDel="00000000" w:rsidR="00000000" w:rsidRPr="00000000">
              <w:rPr>
                <w:rtl w:val="0"/>
              </w:rPr>
              <w:t xml:space="preserve">Ensure that accountability and responsibility for quality assurance, delivery, assessment and administration are directed through the HE Partner and are under the direct control of the CMI Centre’s Programme Director.</w:t>
            </w:r>
          </w:p>
          <w:p w:rsidR="00000000" w:rsidDel="00000000" w:rsidP="00000000" w:rsidRDefault="00000000" w:rsidRPr="00000000" w14:paraId="00000055">
            <w:pPr>
              <w:widowControl w:val="0"/>
              <w:ind w:left="720" w:firstLine="0"/>
              <w:rPr/>
            </w:pPr>
            <w:r w:rsidDel="00000000" w:rsidR="00000000" w:rsidRPr="00000000">
              <w:rPr>
                <w:rtl w:val="0"/>
              </w:rPr>
            </w:r>
          </w:p>
          <w:p w:rsidR="00000000" w:rsidDel="00000000" w:rsidP="00000000" w:rsidRDefault="00000000" w:rsidRPr="00000000" w14:paraId="00000056">
            <w:pPr>
              <w:widowControl w:val="0"/>
              <w:numPr>
                <w:ilvl w:val="0"/>
                <w:numId w:val="7"/>
              </w:numPr>
              <w:ind w:left="1133.8582677165355" w:hanging="360"/>
              <w:rPr>
                <w:u w:val="none"/>
              </w:rPr>
            </w:pPr>
            <w:r w:rsidDel="00000000" w:rsidR="00000000" w:rsidRPr="00000000">
              <w:rPr>
                <w:rtl w:val="0"/>
              </w:rPr>
              <w:t xml:space="preserve">EITHER directly employ the CMI delivery/assessment/quality assurance staff working at the Satellite Centre </w:t>
            </w:r>
          </w:p>
          <w:p w:rsidR="00000000" w:rsidDel="00000000" w:rsidP="00000000" w:rsidRDefault="00000000" w:rsidRPr="00000000" w14:paraId="00000057">
            <w:pPr>
              <w:widowControl w:val="0"/>
              <w:numPr>
                <w:ilvl w:val="0"/>
                <w:numId w:val="7"/>
              </w:numPr>
              <w:ind w:left="1133.8582677165355" w:hanging="360"/>
              <w:rPr>
                <w:u w:val="none"/>
              </w:rPr>
            </w:pPr>
            <w:r w:rsidDel="00000000" w:rsidR="00000000" w:rsidRPr="00000000">
              <w:rPr>
                <w:rtl w:val="0"/>
              </w:rPr>
              <w:t xml:space="preserve">OR approve the staff working at the Satellite Centre on CMI delivery/assessment/quality assurance and keep appropriate records of the approval process. </w:t>
            </w:r>
          </w:p>
          <w:p w:rsidR="00000000" w:rsidDel="00000000" w:rsidP="00000000" w:rsidRDefault="00000000" w:rsidRPr="00000000" w14:paraId="00000058">
            <w:pPr>
              <w:widowControl w:val="0"/>
              <w:ind w:left="720" w:firstLine="0"/>
              <w:rPr/>
            </w:pPr>
            <w:r w:rsidDel="00000000" w:rsidR="00000000" w:rsidRPr="00000000">
              <w:rPr>
                <w:rtl w:val="0"/>
              </w:rPr>
            </w:r>
          </w:p>
          <w:p w:rsidR="00000000" w:rsidDel="00000000" w:rsidP="00000000" w:rsidRDefault="00000000" w:rsidRPr="00000000" w14:paraId="00000059">
            <w:pPr>
              <w:widowControl w:val="0"/>
              <w:numPr>
                <w:ilvl w:val="0"/>
                <w:numId w:val="7"/>
              </w:numPr>
              <w:ind w:left="1133.8582677165355" w:hanging="360"/>
              <w:rPr>
                <w:u w:val="none"/>
              </w:rPr>
            </w:pPr>
            <w:r w:rsidDel="00000000" w:rsidR="00000000" w:rsidRPr="00000000">
              <w:rPr>
                <w:rtl w:val="0"/>
              </w:rPr>
              <w:t xml:space="preserve">For CMI purposes, staff at the Satellite Centre will be treated as staff of the HE Partner and will require approval by CMI for delivery/assessment/quality assurance.</w:t>
            </w:r>
          </w:p>
          <w:p w:rsidR="00000000" w:rsidDel="00000000" w:rsidP="00000000" w:rsidRDefault="00000000" w:rsidRPr="00000000" w14:paraId="0000005A">
            <w:pPr>
              <w:widowControl w:val="0"/>
              <w:ind w:left="720" w:firstLine="0"/>
              <w:rPr/>
            </w:pPr>
            <w:r w:rsidDel="00000000" w:rsidR="00000000" w:rsidRPr="00000000">
              <w:rPr>
                <w:rtl w:val="0"/>
              </w:rPr>
            </w:r>
          </w:p>
          <w:p w:rsidR="00000000" w:rsidDel="00000000" w:rsidP="00000000" w:rsidRDefault="00000000" w:rsidRPr="00000000" w14:paraId="0000005B">
            <w:pPr>
              <w:widowControl w:val="0"/>
              <w:numPr>
                <w:ilvl w:val="0"/>
                <w:numId w:val="7"/>
              </w:numPr>
              <w:ind w:left="1133.8582677165355" w:hanging="360"/>
              <w:rPr>
                <w:u w:val="none"/>
              </w:rPr>
            </w:pPr>
            <w:r w:rsidDel="00000000" w:rsidR="00000000" w:rsidRPr="00000000">
              <w:rPr>
                <w:rtl w:val="0"/>
              </w:rPr>
              <w:t xml:space="preserve">Ensure all learner registrations are made via the HE Partner</w:t>
            </w:r>
            <w:r w:rsidDel="00000000" w:rsidR="00000000" w:rsidRPr="00000000">
              <w:rPr>
                <w:rtl w:val="0"/>
              </w:rPr>
              <w:t xml:space="preserve"> unless otherwise agreed by the Senior Quality Manager.</w:t>
            </w:r>
            <w:r w:rsidDel="00000000" w:rsidR="00000000" w:rsidRPr="00000000">
              <w:rPr>
                <w:rtl w:val="0"/>
              </w:rPr>
            </w:r>
          </w:p>
          <w:p w:rsidR="00000000" w:rsidDel="00000000" w:rsidP="00000000" w:rsidRDefault="00000000" w:rsidRPr="00000000" w14:paraId="0000005C">
            <w:pPr>
              <w:widowControl w:val="0"/>
              <w:ind w:left="720" w:firstLine="0"/>
              <w:rPr/>
            </w:pPr>
            <w:r w:rsidDel="00000000" w:rsidR="00000000" w:rsidRPr="00000000">
              <w:rPr>
                <w:rtl w:val="0"/>
              </w:rPr>
            </w:r>
          </w:p>
          <w:p w:rsidR="00000000" w:rsidDel="00000000" w:rsidP="00000000" w:rsidRDefault="00000000" w:rsidRPr="00000000" w14:paraId="0000005D">
            <w:pPr>
              <w:widowControl w:val="0"/>
              <w:numPr>
                <w:ilvl w:val="0"/>
                <w:numId w:val="7"/>
              </w:numPr>
              <w:ind w:left="1133.8582677165355" w:hanging="360"/>
              <w:rPr>
                <w:u w:val="none"/>
              </w:rPr>
            </w:pPr>
            <w:r w:rsidDel="00000000" w:rsidR="00000000" w:rsidRPr="00000000">
              <w:rPr>
                <w:rtl w:val="0"/>
              </w:rPr>
              <w:t xml:space="preserve">Be aware the HE Partner may be invoiced a Satellite Centre fee (per Satellite Centre) annually (at the discretion of the Relationship Manager).</w:t>
            </w:r>
          </w:p>
          <w:p w:rsidR="00000000" w:rsidDel="00000000" w:rsidP="00000000" w:rsidRDefault="00000000" w:rsidRPr="00000000" w14:paraId="0000005E">
            <w:pPr>
              <w:widowControl w:val="0"/>
              <w:ind w:left="720" w:firstLine="0"/>
              <w:rPr/>
            </w:pPr>
            <w:r w:rsidDel="00000000" w:rsidR="00000000" w:rsidRPr="00000000">
              <w:rPr>
                <w:rtl w:val="0"/>
              </w:rPr>
            </w:r>
          </w:p>
          <w:p w:rsidR="00000000" w:rsidDel="00000000" w:rsidP="00000000" w:rsidRDefault="00000000" w:rsidRPr="00000000" w14:paraId="0000005F">
            <w:pPr>
              <w:widowControl w:val="0"/>
              <w:numPr>
                <w:ilvl w:val="0"/>
                <w:numId w:val="7"/>
              </w:numPr>
              <w:ind w:left="1133.8582677165355" w:hanging="360"/>
              <w:rPr>
                <w:u w:val="none"/>
              </w:rPr>
            </w:pPr>
            <w:r w:rsidDel="00000000" w:rsidR="00000000" w:rsidRPr="00000000">
              <w:rPr>
                <w:rtl w:val="0"/>
              </w:rPr>
              <w:t xml:space="preserve">Be conscious that if quality issues arise within the Satellite Centre then sanctions will be applied to the HE Partner.</w:t>
            </w:r>
          </w:p>
          <w:p w:rsidR="00000000" w:rsidDel="00000000" w:rsidP="00000000" w:rsidRDefault="00000000" w:rsidRPr="00000000" w14:paraId="00000060">
            <w:pPr>
              <w:widowControl w:val="0"/>
              <w:ind w:left="720" w:firstLine="0"/>
              <w:rPr/>
            </w:pPr>
            <w:r w:rsidDel="00000000" w:rsidR="00000000" w:rsidRPr="00000000">
              <w:rPr>
                <w:rtl w:val="0"/>
              </w:rPr>
            </w:r>
          </w:p>
          <w:p w:rsidR="00000000" w:rsidDel="00000000" w:rsidP="00000000" w:rsidRDefault="00000000" w:rsidRPr="00000000" w14:paraId="00000061">
            <w:pPr>
              <w:widowControl w:val="0"/>
              <w:numPr>
                <w:ilvl w:val="0"/>
                <w:numId w:val="7"/>
              </w:numPr>
              <w:ind w:left="1133.8582677165355" w:hanging="360"/>
              <w:rPr>
                <w:u w:val="none"/>
              </w:rPr>
            </w:pPr>
            <w:r w:rsidDel="00000000" w:rsidR="00000000" w:rsidRPr="00000000">
              <w:rPr>
                <w:rtl w:val="0"/>
              </w:rPr>
              <w:t xml:space="preserve">Monitor its arrangements with the Satellite Centre on a regular basis (a minimum of twice a year) Clear records of this process should be maintained and available for scrutiny by CMI. (Evidence of monitoring CMI provision must be demonstrated and recorded. This can include registrations, assessments, tracking of CMI evidence in Learner work etc.)</w:t>
            </w:r>
          </w:p>
          <w:p w:rsidR="00000000" w:rsidDel="00000000" w:rsidP="00000000" w:rsidRDefault="00000000" w:rsidRPr="00000000" w14:paraId="00000062">
            <w:pPr>
              <w:widowControl w:val="0"/>
              <w:ind w:left="720" w:firstLine="0"/>
              <w:rPr/>
            </w:pPr>
            <w:r w:rsidDel="00000000" w:rsidR="00000000" w:rsidRPr="00000000">
              <w:rPr>
                <w:rtl w:val="0"/>
              </w:rPr>
            </w:r>
          </w:p>
          <w:p w:rsidR="00000000" w:rsidDel="00000000" w:rsidP="00000000" w:rsidRDefault="00000000" w:rsidRPr="00000000" w14:paraId="00000063">
            <w:pPr>
              <w:widowControl w:val="0"/>
              <w:numPr>
                <w:ilvl w:val="0"/>
                <w:numId w:val="7"/>
              </w:numPr>
              <w:ind w:left="1133.8582677165355" w:hanging="360"/>
              <w:rPr>
                <w:u w:val="none"/>
              </w:rPr>
            </w:pPr>
            <w:r w:rsidDel="00000000" w:rsidR="00000000" w:rsidRPr="00000000">
              <w:rPr>
                <w:rtl w:val="0"/>
              </w:rPr>
              <w:t xml:space="preserve">Provide a CMI Quality Manager access to visit/audit the Satellite Centre once per annum where requested; all quality issues will be addressed with the HE Partner. This visit/audit may be at the Satellite Centre or at the HE Partner via Google Meet or suitable alternative technology.</w:t>
            </w:r>
          </w:p>
          <w:p w:rsidR="00000000" w:rsidDel="00000000" w:rsidP="00000000" w:rsidRDefault="00000000" w:rsidRPr="00000000" w14:paraId="00000064">
            <w:pPr>
              <w:widowControl w:val="0"/>
              <w:ind w:left="720" w:firstLine="0"/>
              <w:rPr/>
            </w:pPr>
            <w:r w:rsidDel="00000000" w:rsidR="00000000" w:rsidRPr="00000000">
              <w:rPr>
                <w:rtl w:val="0"/>
              </w:rPr>
            </w:r>
          </w:p>
          <w:p w:rsidR="00000000" w:rsidDel="00000000" w:rsidP="00000000" w:rsidRDefault="00000000" w:rsidRPr="00000000" w14:paraId="00000065">
            <w:pPr>
              <w:widowControl w:val="0"/>
              <w:numPr>
                <w:ilvl w:val="0"/>
                <w:numId w:val="7"/>
              </w:numPr>
              <w:ind w:left="1133.8582677165355" w:hanging="360"/>
              <w:rPr>
                <w:u w:val="none"/>
              </w:rPr>
            </w:pPr>
            <w:r w:rsidDel="00000000" w:rsidR="00000000" w:rsidRPr="00000000">
              <w:rPr>
                <w:rtl w:val="0"/>
              </w:rPr>
              <w:t xml:space="preserve">Note that the cost of travel and overnight accommodation to the Satellite Centre (where required) for CMI staff will be charged to the HE Partner </w:t>
            </w:r>
            <w:r w:rsidDel="00000000" w:rsidR="00000000" w:rsidRPr="00000000">
              <w:rPr>
                <w:rtl w:val="0"/>
              </w:rPr>
              <w:t xml:space="preserve">unless otherwise agreed between CMI and the main centre,</w:t>
            </w:r>
            <w:r w:rsidDel="00000000" w:rsidR="00000000" w:rsidRPr="00000000">
              <w:rPr>
                <w:rtl w:val="0"/>
              </w:rPr>
            </w:r>
          </w:p>
          <w:p w:rsidR="00000000" w:rsidDel="00000000" w:rsidP="00000000" w:rsidRDefault="00000000" w:rsidRPr="00000000" w14:paraId="00000066">
            <w:pPr>
              <w:widowControl w:val="0"/>
              <w:ind w:left="720" w:firstLine="0"/>
              <w:rPr/>
            </w:pPr>
            <w:r w:rsidDel="00000000" w:rsidR="00000000" w:rsidRPr="00000000">
              <w:rPr>
                <w:rtl w:val="0"/>
              </w:rPr>
            </w:r>
          </w:p>
          <w:p w:rsidR="00000000" w:rsidDel="00000000" w:rsidP="00000000" w:rsidRDefault="00000000" w:rsidRPr="00000000" w14:paraId="00000067">
            <w:pPr>
              <w:widowControl w:val="0"/>
              <w:numPr>
                <w:ilvl w:val="0"/>
                <w:numId w:val="7"/>
              </w:numPr>
              <w:ind w:left="1133.8582677165355" w:hanging="360"/>
              <w:rPr>
                <w:u w:val="none"/>
              </w:rPr>
            </w:pPr>
            <w:r w:rsidDel="00000000" w:rsidR="00000000" w:rsidRPr="00000000">
              <w:rPr>
                <w:rtl w:val="0"/>
              </w:rPr>
              <w:t xml:space="preserve">Ensure that the qualification is being delivered to the exact same specification as it would be in the UK. Any dual accreditation mapping being used is aligned and updated in accordance with the UK provision to ensure standardisation. </w:t>
            </w:r>
          </w:p>
          <w:p w:rsidR="00000000" w:rsidDel="00000000" w:rsidP="00000000" w:rsidRDefault="00000000" w:rsidRPr="00000000" w14:paraId="00000068">
            <w:pPr>
              <w:widowControl w:val="0"/>
              <w:ind w:left="720" w:firstLine="0"/>
              <w:rPr/>
            </w:pPr>
            <w:r w:rsidDel="00000000" w:rsidR="00000000" w:rsidRPr="00000000">
              <w:rPr>
                <w:rtl w:val="0"/>
              </w:rPr>
            </w:r>
          </w:p>
          <w:p w:rsidR="00000000" w:rsidDel="00000000" w:rsidP="00000000" w:rsidRDefault="00000000" w:rsidRPr="00000000" w14:paraId="00000069">
            <w:pPr>
              <w:widowControl w:val="0"/>
              <w:numPr>
                <w:ilvl w:val="0"/>
                <w:numId w:val="7"/>
              </w:numPr>
              <w:ind w:left="1133.8582677165355" w:hanging="360"/>
              <w:rPr>
                <w:u w:val="none"/>
              </w:rPr>
            </w:pPr>
            <w:r w:rsidDel="00000000" w:rsidR="00000000" w:rsidRPr="00000000">
              <w:rPr>
                <w:rtl w:val="0"/>
              </w:rPr>
              <w:t xml:space="preserve">Ensure the assessment is in English.</w:t>
            </w:r>
          </w:p>
          <w:p w:rsidR="00000000" w:rsidDel="00000000" w:rsidP="00000000" w:rsidRDefault="00000000" w:rsidRPr="00000000" w14:paraId="0000006A">
            <w:pPr>
              <w:widowControl w:val="0"/>
              <w:ind w:left="720" w:firstLine="0"/>
              <w:rPr/>
            </w:pPr>
            <w:r w:rsidDel="00000000" w:rsidR="00000000" w:rsidRPr="00000000">
              <w:rPr>
                <w:rtl w:val="0"/>
              </w:rPr>
            </w:r>
          </w:p>
          <w:p w:rsidR="00000000" w:rsidDel="00000000" w:rsidP="00000000" w:rsidRDefault="00000000" w:rsidRPr="00000000" w14:paraId="0000006B">
            <w:pPr>
              <w:widowControl w:val="0"/>
              <w:numPr>
                <w:ilvl w:val="0"/>
                <w:numId w:val="7"/>
              </w:numPr>
              <w:ind w:left="1133.8582677165355" w:hanging="360"/>
              <w:rPr>
                <w:u w:val="none"/>
              </w:rPr>
            </w:pPr>
            <w:r w:rsidDel="00000000" w:rsidR="00000000" w:rsidRPr="00000000">
              <w:rPr>
                <w:rtl w:val="0"/>
              </w:rPr>
              <w:t xml:space="preserve">Ensure that programme content (for mapping purposes) is in English.</w:t>
            </w:r>
          </w:p>
          <w:p w:rsidR="00000000" w:rsidDel="00000000" w:rsidP="00000000" w:rsidRDefault="00000000" w:rsidRPr="00000000" w14:paraId="0000006C">
            <w:pPr>
              <w:widowControl w:val="0"/>
              <w:ind w:left="720" w:firstLine="0"/>
              <w:rPr/>
            </w:pPr>
            <w:r w:rsidDel="00000000" w:rsidR="00000000" w:rsidRPr="00000000">
              <w:rPr>
                <w:rtl w:val="0"/>
              </w:rPr>
            </w:r>
          </w:p>
          <w:p w:rsidR="00000000" w:rsidDel="00000000" w:rsidP="00000000" w:rsidRDefault="00000000" w:rsidRPr="00000000" w14:paraId="0000006D">
            <w:pPr>
              <w:widowControl w:val="0"/>
              <w:numPr>
                <w:ilvl w:val="0"/>
                <w:numId w:val="7"/>
              </w:numPr>
              <w:ind w:left="1133.8582677165355" w:hanging="360"/>
              <w:rPr>
                <w:u w:val="none"/>
              </w:rPr>
            </w:pPr>
            <w:r w:rsidDel="00000000" w:rsidR="00000000" w:rsidRPr="00000000">
              <w:rPr>
                <w:rtl w:val="0"/>
              </w:rPr>
              <w:t xml:space="preserve">Allow all CMI moderation to be conducted in the UK following agreed academic/exam board decisions.  Where CMI moderation needs to be conducted outside of the UK, e.g., large volume, paper copies; no satellite access to the Approved Centre VLE, a moderation schedule and access to a sample from each batch of work must be agreed upon and facilitated at the start of the academic year.</w:t>
            </w:r>
          </w:p>
          <w:p w:rsidR="00000000" w:rsidDel="00000000" w:rsidP="00000000" w:rsidRDefault="00000000" w:rsidRPr="00000000" w14:paraId="0000006E">
            <w:pPr>
              <w:widowControl w:val="0"/>
              <w:rPr/>
            </w:pPr>
            <w:r w:rsidDel="00000000" w:rsidR="00000000" w:rsidRPr="00000000">
              <w:rPr>
                <w:rtl w:val="0"/>
              </w:rPr>
            </w:r>
          </w:p>
          <w:p w:rsidR="00000000" w:rsidDel="00000000" w:rsidP="00000000" w:rsidRDefault="00000000" w:rsidRPr="00000000" w14:paraId="0000006F">
            <w:pPr>
              <w:widowControl w:val="0"/>
              <w:rPr>
                <w:rFonts w:ascii="Nunito" w:cs="Nunito" w:eastAsia="Nunito" w:hAnsi="Nunito"/>
                <w:sz w:val="20"/>
                <w:szCs w:val="20"/>
              </w:rPr>
            </w:pPr>
            <w:r w:rsidDel="00000000" w:rsidR="00000000" w:rsidRPr="00000000">
              <w:rPr>
                <w:rtl w:val="0"/>
              </w:rPr>
              <w:t xml:space="preserve">The application form that needs to be completed by the HE Partner is in Appendix A.</w:t>
            </w:r>
            <w:r w:rsidDel="00000000" w:rsidR="00000000" w:rsidRPr="00000000">
              <w:rPr>
                <w:rtl w:val="0"/>
              </w:rPr>
            </w:r>
          </w:p>
          <w:tbl>
            <w:tblPr>
              <w:tblStyle w:val="Table8"/>
              <w:tblW w:w="10680.0" w:type="dxa"/>
              <w:jc w:val="center"/>
              <w:tblLayout w:type="fixed"/>
              <w:tblLook w:val="0600"/>
            </w:tblPr>
            <w:tblGrid>
              <w:gridCol w:w="10680"/>
              <w:tblGridChange w:id="0">
                <w:tblGrid>
                  <w:gridCol w:w="10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70">
                  <w:pPr>
                    <w:widowControl w:val="0"/>
                    <w:spacing w:line="240" w:lineRule="auto"/>
                    <w:ind w:left="0" w:right="581" w:firstLine="0"/>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71">
                  <w:pPr>
                    <w:widowControl w:val="0"/>
                    <w:spacing w:line="240" w:lineRule="auto"/>
                    <w:ind w:left="141.73228346456688" w:right="581" w:firstLine="0"/>
                    <w:rPr>
                      <w:rFonts w:ascii="Nunito" w:cs="Nunito" w:eastAsia="Nunito" w:hAnsi="Nunito"/>
                      <w:sz w:val="20"/>
                      <w:szCs w:val="20"/>
                    </w:rPr>
                  </w:pPr>
                  <w:r w:rsidDel="00000000" w:rsidR="00000000" w:rsidRPr="00000000">
                    <w:rPr>
                      <w:rFonts w:ascii="Nunito" w:cs="Nunito" w:eastAsia="Nunito" w:hAnsi="Nunito"/>
                      <w:sz w:val="20"/>
                      <w:szCs w:val="20"/>
                    </w:rPr>
                    <mc:AlternateContent>
                      <mc:Choice Requires="wpg">
                        <w:drawing>
                          <wp:inline distB="114300" distT="114300" distL="114300" distR="114300">
                            <wp:extent cx="6465638" cy="423238"/>
                            <wp:effectExtent b="0" l="0" r="0" t="0"/>
                            <wp:docPr id="10" name=""/>
                            <a:graphic>
                              <a:graphicData uri="http://schemas.microsoft.com/office/word/2010/wordprocessingGroup">
                                <wpg:wgp>
                                  <wpg:cNvGrpSpPr/>
                                  <wpg:grpSpPr>
                                    <a:xfrm>
                                      <a:off x="2113175" y="3568375"/>
                                      <a:ext cx="6465638" cy="423238"/>
                                      <a:chOff x="2113175" y="3568375"/>
                                      <a:chExt cx="6465650" cy="423250"/>
                                    </a:xfrm>
                                  </wpg:grpSpPr>
                                  <wpg:grpSp>
                                    <wpg:cNvGrpSpPr/>
                                    <wpg:grpSpPr>
                                      <a:xfrm>
                                        <a:off x="2113181" y="3568381"/>
                                        <a:ext cx="6465638" cy="423238"/>
                                        <a:chOff x="1935293" y="3564100"/>
                                        <a:chExt cx="6821413" cy="431800"/>
                                      </a:xfrm>
                                    </wpg:grpSpPr>
                                    <wps:wsp>
                                      <wps:cNvSpPr/>
                                      <wps:cNvPr id="3" name="Shape 3"/>
                                      <wps:spPr>
                                        <a:xfrm>
                                          <a:off x="1935293" y="3564100"/>
                                          <a:ext cx="6821400" cy="43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35293" y="3564100"/>
                                          <a:ext cx="6821413" cy="431800"/>
                                          <a:chOff x="330000" y="3096425"/>
                                          <a:chExt cx="9168430" cy="422700"/>
                                        </a:xfrm>
                                      </wpg:grpSpPr>
                                      <wps:wsp>
                                        <wps:cNvSpPr/>
                                        <wps:cNvPr id="53" name="Shape 53"/>
                                        <wps:spPr>
                                          <a:xfrm>
                                            <a:off x="330000" y="3096425"/>
                                            <a:ext cx="9168425" cy="4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907573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33000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540277" y="3096425"/>
                                            <a:ext cx="8745000" cy="422700"/>
                                          </a:xfrm>
                                          <a:prstGeom prst="rect">
                                            <a:avLst/>
                                          </a:prstGeom>
                                          <a:solidFill>
                                            <a:srgbClr val="F4A11E"/>
                                          </a:solidFill>
                                          <a:ln>
                                            <a:noFill/>
                                          </a:ln>
                                        </wps:spPr>
                                        <wps:txbx>
                                          <w:txbxContent>
                                            <w:p w:rsidR="00000000" w:rsidDel="00000000" w:rsidP="00000000" w:rsidRDefault="00000000" w:rsidRPr="00000000">
                                              <w:pPr>
                                                <w:spacing w:after="0" w:before="0" w:line="240"/>
                                                <w:ind w:left="141.00000381469727" w:right="0" w:firstLine="423.0000305175781"/>
                                                <w:jc w:val="left"/>
                                                <w:textDirection w:val="btLr"/>
                                              </w:pPr>
                                              <w:r w:rsidDel="00000000" w:rsidR="00000000" w:rsidRPr="00000000">
                                                <w:rPr>
                                                  <w:rFonts w:ascii="Nunito ExtraBold" w:cs="Nunito ExtraBold" w:eastAsia="Nunito ExtraBold" w:hAnsi="Nunito ExtraBold"/>
                                                  <w:b w:val="0"/>
                                                  <w:i w:val="0"/>
                                                  <w:smallCaps w:val="0"/>
                                                  <w:strike w:val="0"/>
                                                  <w:color w:val="ffffff"/>
                                                  <w:sz w:val="26"/>
                                                  <w:vertAlign w:val="baseline"/>
                                                </w:rPr>
                                                <w:t xml:space="preserve">Monitoring and Review</w:t>
                                              </w:r>
                                            </w:p>
                                          </w:txbxContent>
                                        </wps:txbx>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6465638" cy="423238"/>
                            <wp:effectExtent b="0" l="0" r="0" t="0"/>
                            <wp:docPr id="10"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6465638" cy="42323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2">
                  <w:pPr>
                    <w:widowControl w:val="0"/>
                    <w:spacing w:line="240" w:lineRule="auto"/>
                    <w:ind w:left="566" w:right="581" w:firstLine="0"/>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73">
                  <w:pPr>
                    <w:pStyle w:val="Heading2"/>
                    <w:widowControl w:val="0"/>
                    <w:spacing w:line="240" w:lineRule="auto"/>
                    <w:ind w:left="566" w:right="581" w:firstLine="0"/>
                    <w:jc w:val="both"/>
                    <w:rPr/>
                  </w:pPr>
                  <w:bookmarkStart w:colFirst="0" w:colLast="0" w:name="_30j0zll" w:id="0"/>
                  <w:bookmarkEnd w:id="0"/>
                  <w:r w:rsidDel="00000000" w:rsidR="00000000" w:rsidRPr="00000000">
                    <w:rPr>
                      <w:rtl w:val="0"/>
                    </w:rPr>
                    <w:t xml:space="preserve">Monitoring and Review </w:t>
                  </w:r>
                </w:p>
                <w:p w:rsidR="00000000" w:rsidDel="00000000" w:rsidP="00000000" w:rsidRDefault="00000000" w:rsidRPr="00000000" w14:paraId="00000074">
                  <w:pPr>
                    <w:widowControl w:val="0"/>
                    <w:spacing w:line="240" w:lineRule="auto"/>
                    <w:ind w:left="566" w:right="581" w:firstLine="0"/>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75">
                  <w:pPr>
                    <w:widowControl w:val="0"/>
                    <w:spacing w:line="240" w:lineRule="auto"/>
                    <w:ind w:left="566" w:right="581" w:firstLine="0"/>
                    <w:jc w:val="both"/>
                    <w:rPr>
                      <w:rFonts w:ascii="Nunito" w:cs="Nunito" w:eastAsia="Nunito" w:hAnsi="Nunito"/>
                      <w:color w:val="323439"/>
                      <w:sz w:val="20"/>
                      <w:szCs w:val="20"/>
                    </w:rPr>
                  </w:pPr>
                  <w:r w:rsidDel="00000000" w:rsidR="00000000" w:rsidRPr="00000000">
                    <w:rPr>
                      <w:rFonts w:ascii="Nunito" w:cs="Nunito" w:eastAsia="Nunito" w:hAnsi="Nunito"/>
                      <w:sz w:val="20"/>
                      <w:szCs w:val="20"/>
                      <w:rtl w:val="0"/>
                    </w:rPr>
                    <w:t xml:space="preserve">CMI will review this procedure annually as part of our self-evaluation arrangements and revise it in line with any feedback from stakeholders, regulatory authorities or external agencies, or changes in our practices.</w:t>
                  </w:r>
                  <w:r w:rsidDel="00000000" w:rsidR="00000000" w:rsidRPr="00000000">
                    <w:rPr>
                      <w:rtl w:val="0"/>
                    </w:rPr>
                  </w:r>
                </w:p>
              </w:tc>
            </w:tr>
          </w:tbl>
          <w:p w:rsidR="00000000" w:rsidDel="00000000" w:rsidP="00000000" w:rsidRDefault="00000000" w:rsidRPr="00000000" w14:paraId="00000076">
            <w:pPr>
              <w:widowControl w:val="0"/>
              <w:spacing w:line="240" w:lineRule="auto"/>
              <w:ind w:left="566" w:right="581" w:firstLine="0"/>
              <w:rPr>
                <w:rFonts w:ascii="Nunito" w:cs="Nunito" w:eastAsia="Nunito" w:hAnsi="Nunito"/>
                <w:color w:val="323439"/>
                <w:sz w:val="20"/>
                <w:szCs w:val="20"/>
              </w:rPr>
            </w:pPr>
            <w:r w:rsidDel="00000000" w:rsidR="00000000" w:rsidRPr="00000000">
              <w:rPr>
                <w:rtl w:val="0"/>
              </w:rPr>
            </w:r>
          </w:p>
        </w:tc>
      </w:tr>
    </w:tbl>
    <w:p w:rsidR="00000000" w:rsidDel="00000000" w:rsidP="00000000" w:rsidRDefault="00000000" w:rsidRPr="00000000" w14:paraId="00000077">
      <w:pPr>
        <w:widowControl w:val="0"/>
        <w:ind w:right="581"/>
        <w:rPr/>
      </w:pPr>
      <w:r w:rsidDel="00000000" w:rsidR="00000000" w:rsidRPr="00000000">
        <w:rPr>
          <w:rtl w:val="0"/>
        </w:rPr>
      </w:r>
    </w:p>
    <w:p w:rsidR="00000000" w:rsidDel="00000000" w:rsidP="00000000" w:rsidRDefault="00000000" w:rsidRPr="00000000" w14:paraId="00000078">
      <w:pPr>
        <w:widowControl w:val="0"/>
        <w:ind w:right="581"/>
        <w:rPr/>
      </w:pPr>
      <w:r w:rsidDel="00000000" w:rsidR="00000000" w:rsidRPr="00000000">
        <w:rPr>
          <w:rtl w:val="0"/>
        </w:rPr>
      </w:r>
    </w:p>
    <w:p w:rsidR="00000000" w:rsidDel="00000000" w:rsidP="00000000" w:rsidRDefault="00000000" w:rsidRPr="00000000" w14:paraId="00000079">
      <w:pPr>
        <w:widowControl w:val="0"/>
        <w:ind w:right="581"/>
        <w:rPr/>
      </w:pPr>
      <w:r w:rsidDel="00000000" w:rsidR="00000000" w:rsidRPr="00000000">
        <w:rPr>
          <w:rtl w:val="0"/>
        </w:rPr>
      </w:r>
    </w:p>
    <w:p w:rsidR="00000000" w:rsidDel="00000000" w:rsidP="00000000" w:rsidRDefault="00000000" w:rsidRPr="00000000" w14:paraId="0000007A">
      <w:pPr>
        <w:widowControl w:val="0"/>
        <w:ind w:right="581"/>
        <w:rPr/>
      </w:pPr>
      <w:r w:rsidDel="00000000" w:rsidR="00000000" w:rsidRPr="00000000">
        <w:rPr>
          <w:rtl w:val="0"/>
        </w:rPr>
      </w:r>
    </w:p>
    <w:p w:rsidR="00000000" w:rsidDel="00000000" w:rsidP="00000000" w:rsidRDefault="00000000" w:rsidRPr="00000000" w14:paraId="0000007B">
      <w:pPr>
        <w:widowControl w:val="0"/>
        <w:ind w:right="581"/>
        <w:rPr/>
      </w:pPr>
      <w:r w:rsidDel="00000000" w:rsidR="00000000" w:rsidRPr="00000000">
        <w:rPr>
          <w:rtl w:val="0"/>
        </w:rPr>
      </w:r>
    </w:p>
    <w:p w:rsidR="00000000" w:rsidDel="00000000" w:rsidP="00000000" w:rsidRDefault="00000000" w:rsidRPr="00000000" w14:paraId="0000007C">
      <w:pPr>
        <w:widowControl w:val="0"/>
        <w:ind w:right="581"/>
        <w:rPr/>
      </w:pPr>
      <w:r w:rsidDel="00000000" w:rsidR="00000000" w:rsidRPr="00000000">
        <w:rPr>
          <w:rtl w:val="0"/>
        </w:rPr>
      </w:r>
    </w:p>
    <w:p w:rsidR="00000000" w:rsidDel="00000000" w:rsidP="00000000" w:rsidRDefault="00000000" w:rsidRPr="00000000" w14:paraId="0000007D">
      <w:pPr>
        <w:widowControl w:val="0"/>
        <w:ind w:right="581"/>
        <w:rPr/>
      </w:pPr>
      <w:r w:rsidDel="00000000" w:rsidR="00000000" w:rsidRPr="00000000">
        <w:rPr>
          <w:rtl w:val="0"/>
        </w:rPr>
      </w:r>
    </w:p>
    <w:p w:rsidR="00000000" w:rsidDel="00000000" w:rsidP="00000000" w:rsidRDefault="00000000" w:rsidRPr="00000000" w14:paraId="0000007E">
      <w:pPr>
        <w:widowControl w:val="0"/>
        <w:ind w:right="581"/>
        <w:rPr/>
      </w:pPr>
      <w:r w:rsidDel="00000000" w:rsidR="00000000" w:rsidRPr="00000000">
        <w:rPr>
          <w:rtl w:val="0"/>
        </w:rPr>
      </w:r>
    </w:p>
    <w:p w:rsidR="00000000" w:rsidDel="00000000" w:rsidP="00000000" w:rsidRDefault="00000000" w:rsidRPr="00000000" w14:paraId="0000007F">
      <w:pPr>
        <w:widowControl w:val="0"/>
        <w:ind w:right="581"/>
        <w:rPr/>
      </w:pPr>
      <w:r w:rsidDel="00000000" w:rsidR="00000000" w:rsidRPr="00000000">
        <w:rPr>
          <w:rtl w:val="0"/>
        </w:rPr>
      </w:r>
    </w:p>
    <w:p w:rsidR="00000000" w:rsidDel="00000000" w:rsidP="00000000" w:rsidRDefault="00000000" w:rsidRPr="00000000" w14:paraId="00000080">
      <w:pPr>
        <w:widowControl w:val="0"/>
        <w:ind w:right="581"/>
        <w:rPr/>
      </w:pPr>
      <w:r w:rsidDel="00000000" w:rsidR="00000000" w:rsidRPr="00000000">
        <w:rPr>
          <w:rtl w:val="0"/>
        </w:rPr>
      </w:r>
    </w:p>
    <w:p w:rsidR="00000000" w:rsidDel="00000000" w:rsidP="00000000" w:rsidRDefault="00000000" w:rsidRPr="00000000" w14:paraId="00000081">
      <w:pPr>
        <w:widowControl w:val="0"/>
        <w:ind w:right="581"/>
        <w:rPr/>
      </w:pPr>
      <w:r w:rsidDel="00000000" w:rsidR="00000000" w:rsidRPr="00000000">
        <w:rPr>
          <w:rtl w:val="0"/>
        </w:rPr>
      </w:r>
    </w:p>
    <w:p w:rsidR="00000000" w:rsidDel="00000000" w:rsidP="00000000" w:rsidRDefault="00000000" w:rsidRPr="00000000" w14:paraId="00000082">
      <w:pPr>
        <w:widowControl w:val="0"/>
        <w:ind w:right="581"/>
        <w:rPr/>
      </w:pPr>
      <w:r w:rsidDel="00000000" w:rsidR="00000000" w:rsidRPr="00000000">
        <w:rPr>
          <w:rtl w:val="0"/>
        </w:rPr>
      </w:r>
    </w:p>
    <w:p w:rsidR="00000000" w:rsidDel="00000000" w:rsidP="00000000" w:rsidRDefault="00000000" w:rsidRPr="00000000" w14:paraId="00000083">
      <w:pPr>
        <w:widowControl w:val="0"/>
        <w:ind w:right="581"/>
        <w:rPr/>
      </w:pPr>
      <w:r w:rsidDel="00000000" w:rsidR="00000000" w:rsidRPr="00000000">
        <w:rPr>
          <w:rtl w:val="0"/>
        </w:rPr>
      </w:r>
    </w:p>
    <w:p w:rsidR="00000000" w:rsidDel="00000000" w:rsidP="00000000" w:rsidRDefault="00000000" w:rsidRPr="00000000" w14:paraId="00000084">
      <w:pPr>
        <w:widowControl w:val="0"/>
        <w:ind w:right="581"/>
        <w:rPr/>
      </w:pPr>
      <w:r w:rsidDel="00000000" w:rsidR="00000000" w:rsidRPr="00000000">
        <w:rPr>
          <w:rtl w:val="0"/>
        </w:rPr>
      </w:r>
    </w:p>
    <w:p w:rsidR="00000000" w:rsidDel="00000000" w:rsidP="00000000" w:rsidRDefault="00000000" w:rsidRPr="00000000" w14:paraId="00000085">
      <w:pPr>
        <w:widowControl w:val="0"/>
        <w:ind w:right="581"/>
        <w:rPr/>
      </w:pPr>
      <w:r w:rsidDel="00000000" w:rsidR="00000000" w:rsidRPr="00000000">
        <w:rPr>
          <w:rtl w:val="0"/>
        </w:rPr>
      </w:r>
    </w:p>
    <w:p w:rsidR="00000000" w:rsidDel="00000000" w:rsidP="00000000" w:rsidRDefault="00000000" w:rsidRPr="00000000" w14:paraId="00000086">
      <w:pPr>
        <w:widowControl w:val="0"/>
        <w:ind w:right="581"/>
        <w:rPr/>
      </w:pPr>
      <w:r w:rsidDel="00000000" w:rsidR="00000000" w:rsidRPr="00000000">
        <w:rPr>
          <w:rtl w:val="0"/>
        </w:rPr>
      </w:r>
    </w:p>
    <w:p w:rsidR="00000000" w:rsidDel="00000000" w:rsidP="00000000" w:rsidRDefault="00000000" w:rsidRPr="00000000" w14:paraId="00000087">
      <w:pPr>
        <w:widowControl w:val="0"/>
        <w:ind w:right="581"/>
        <w:rPr/>
      </w:pPr>
      <w:r w:rsidDel="00000000" w:rsidR="00000000" w:rsidRPr="00000000">
        <w:rPr>
          <w:rtl w:val="0"/>
        </w:rPr>
      </w:r>
    </w:p>
    <w:p w:rsidR="00000000" w:rsidDel="00000000" w:rsidP="00000000" w:rsidRDefault="00000000" w:rsidRPr="00000000" w14:paraId="00000088">
      <w:pPr>
        <w:widowControl w:val="0"/>
        <w:ind w:right="581"/>
        <w:rPr/>
      </w:pPr>
      <w:r w:rsidDel="00000000" w:rsidR="00000000" w:rsidRPr="00000000">
        <w:rPr>
          <w:rtl w:val="0"/>
        </w:rPr>
      </w:r>
    </w:p>
    <w:p w:rsidR="00000000" w:rsidDel="00000000" w:rsidP="00000000" w:rsidRDefault="00000000" w:rsidRPr="00000000" w14:paraId="00000089">
      <w:pPr>
        <w:widowControl w:val="0"/>
        <w:ind w:right="581"/>
        <w:rPr/>
      </w:pPr>
      <w:r w:rsidDel="00000000" w:rsidR="00000000" w:rsidRPr="00000000">
        <w:rPr>
          <w:rtl w:val="0"/>
        </w:rPr>
      </w:r>
    </w:p>
    <w:p w:rsidR="00000000" w:rsidDel="00000000" w:rsidP="00000000" w:rsidRDefault="00000000" w:rsidRPr="00000000" w14:paraId="0000008A">
      <w:pPr>
        <w:widowControl w:val="0"/>
        <w:ind w:right="581"/>
        <w:rPr/>
      </w:pPr>
      <w:r w:rsidDel="00000000" w:rsidR="00000000" w:rsidRPr="00000000">
        <w:rPr>
          <w:rtl w:val="0"/>
        </w:rPr>
      </w:r>
    </w:p>
    <w:p w:rsidR="00000000" w:rsidDel="00000000" w:rsidP="00000000" w:rsidRDefault="00000000" w:rsidRPr="00000000" w14:paraId="0000008B">
      <w:pPr>
        <w:widowControl w:val="0"/>
        <w:ind w:right="581"/>
        <w:rPr/>
      </w:pPr>
      <w:r w:rsidDel="00000000" w:rsidR="00000000" w:rsidRPr="00000000">
        <w:rPr>
          <w:rtl w:val="0"/>
        </w:rPr>
      </w:r>
    </w:p>
    <w:p w:rsidR="00000000" w:rsidDel="00000000" w:rsidP="00000000" w:rsidRDefault="00000000" w:rsidRPr="00000000" w14:paraId="0000008C">
      <w:pPr>
        <w:widowControl w:val="0"/>
        <w:ind w:right="581"/>
        <w:rPr/>
      </w:pPr>
      <w:r w:rsidDel="00000000" w:rsidR="00000000" w:rsidRPr="00000000">
        <w:rPr>
          <w:rtl w:val="0"/>
        </w:rPr>
      </w:r>
    </w:p>
    <w:p w:rsidR="00000000" w:rsidDel="00000000" w:rsidP="00000000" w:rsidRDefault="00000000" w:rsidRPr="00000000" w14:paraId="0000008D">
      <w:pPr>
        <w:widowControl w:val="0"/>
        <w:ind w:left="0" w:right="581" w:firstLine="0"/>
        <w:rPr/>
      </w:pPr>
      <w:r w:rsidDel="00000000" w:rsidR="00000000" w:rsidRPr="00000000">
        <w:rPr/>
        <w:drawing>
          <wp:anchor allowOverlap="1" behindDoc="0" distB="114300" distT="114300" distL="114300" distR="114300" hidden="0" layoutInCell="1" locked="0" relativeHeight="0" simplePos="0">
            <wp:simplePos x="0" y="0"/>
            <wp:positionH relativeFrom="page">
              <wp:posOffset>5683500</wp:posOffset>
            </wp:positionH>
            <wp:positionV relativeFrom="page">
              <wp:posOffset>301875</wp:posOffset>
            </wp:positionV>
            <wp:extent cx="1620845" cy="836994"/>
            <wp:effectExtent b="0" l="0" r="0" t="0"/>
            <wp:wrapSquare wrapText="bothSides" distB="114300" distT="114300" distL="114300" distR="114300"/>
            <wp:docPr id="13"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620845" cy="836994"/>
                    </a:xfrm>
                    <a:prstGeom prst="rect"/>
                    <a:ln/>
                  </pic:spPr>
                </pic:pic>
              </a:graphicData>
            </a:graphic>
          </wp:anchor>
        </w:drawing>
      </w:r>
      <w:r w:rsidDel="00000000" w:rsidR="00000000" w:rsidRPr="00000000">
        <w:rPr>
          <w:rtl w:val="0"/>
        </w:rPr>
      </w:r>
    </w:p>
    <w:p w:rsidR="00000000" w:rsidDel="00000000" w:rsidP="00000000" w:rsidRDefault="00000000" w:rsidRPr="00000000" w14:paraId="0000008E">
      <w:pPr>
        <w:widowControl w:val="0"/>
        <w:ind w:left="0" w:right="581" w:firstLine="0"/>
        <w:rPr/>
      </w:pPr>
      <w:r w:rsidDel="00000000" w:rsidR="00000000" w:rsidRPr="00000000">
        <w:rPr>
          <w:rtl w:val="0"/>
        </w:rPr>
      </w:r>
    </w:p>
    <w:p w:rsidR="00000000" w:rsidDel="00000000" w:rsidP="00000000" w:rsidRDefault="00000000" w:rsidRPr="00000000" w14:paraId="0000008F">
      <w:pPr>
        <w:widowControl w:val="0"/>
        <w:ind w:right="581"/>
        <w:rPr/>
      </w:pPr>
      <w:r w:rsidDel="00000000" w:rsidR="00000000" w:rsidRPr="00000000">
        <w:rPr>
          <w:rtl w:val="0"/>
        </w:rPr>
      </w:r>
    </w:p>
    <w:p w:rsidR="00000000" w:rsidDel="00000000" w:rsidP="00000000" w:rsidRDefault="00000000" w:rsidRPr="00000000" w14:paraId="00000090">
      <w:pPr>
        <w:widowControl w:val="0"/>
        <w:ind w:left="0" w:right="581" w:firstLine="0"/>
        <w:rPr/>
        <w:sectPr>
          <w:headerReference r:id="rId16" w:type="default"/>
          <w:headerReference r:id="rId17" w:type="first"/>
          <w:headerReference r:id="rId18" w:type="even"/>
          <w:footerReference r:id="rId19" w:type="default"/>
          <w:footerReference r:id="rId20" w:type="first"/>
          <w:footerReference r:id="rId21" w:type="even"/>
          <w:pgSz w:h="16838" w:w="11906" w:orient="portrait"/>
          <w:pgMar w:bottom="850.3937007874016" w:top="850.3937007874016" w:left="850.3937007874016" w:right="850.3937007874016" w:header="0" w:footer="720"/>
          <w:pgNumType w:start="1"/>
          <w:titlePg w:val="1"/>
        </w:sect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171450</wp:posOffset>
                </wp:positionV>
                <wp:extent cx="6465638" cy="436739"/>
                <wp:effectExtent b="0" l="0" r="0" t="0"/>
                <wp:wrapNone/>
                <wp:docPr id="1" name=""/>
                <a:graphic>
                  <a:graphicData uri="http://schemas.microsoft.com/office/word/2010/wordprocessingGroup">
                    <wpg:wgp>
                      <wpg:cNvGrpSpPr/>
                      <wpg:grpSpPr>
                        <a:xfrm>
                          <a:off x="2113175" y="3568375"/>
                          <a:ext cx="6465638" cy="436739"/>
                          <a:chOff x="2113175" y="3568375"/>
                          <a:chExt cx="6465650" cy="423250"/>
                        </a:xfrm>
                      </wpg:grpSpPr>
                      <wpg:grpSp>
                        <wpg:cNvGrpSpPr/>
                        <wpg:grpSpPr>
                          <a:xfrm>
                            <a:off x="2113181" y="3568381"/>
                            <a:ext cx="6465638" cy="423238"/>
                            <a:chOff x="1935293" y="3564100"/>
                            <a:chExt cx="6821413" cy="431800"/>
                          </a:xfrm>
                        </wpg:grpSpPr>
                        <wps:wsp>
                          <wps:cNvSpPr/>
                          <wps:cNvPr id="3" name="Shape 3"/>
                          <wps:spPr>
                            <a:xfrm>
                              <a:off x="1935293" y="3564100"/>
                              <a:ext cx="6821400" cy="43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35293" y="3564100"/>
                              <a:ext cx="6821413" cy="431800"/>
                              <a:chOff x="330000" y="3096425"/>
                              <a:chExt cx="9168430" cy="422700"/>
                            </a:xfrm>
                          </wpg:grpSpPr>
                          <wps:wsp>
                            <wps:cNvSpPr/>
                            <wps:cNvPr id="5" name="Shape 5"/>
                            <wps:spPr>
                              <a:xfrm>
                                <a:off x="330000" y="3096425"/>
                                <a:ext cx="9168425" cy="4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907573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3000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540277" y="3096425"/>
                                <a:ext cx="8745000" cy="422700"/>
                              </a:xfrm>
                              <a:prstGeom prst="rect">
                                <a:avLst/>
                              </a:prstGeom>
                              <a:solidFill>
                                <a:srgbClr val="F4A11E"/>
                              </a:solidFill>
                              <a:ln>
                                <a:noFill/>
                              </a:ln>
                            </wps:spPr>
                            <wps:txbx>
                              <w:txbxContent>
                                <w:p w:rsidR="00000000" w:rsidDel="00000000" w:rsidP="00000000" w:rsidRDefault="00000000" w:rsidRPr="00000000">
                                  <w:pPr>
                                    <w:spacing w:after="0" w:before="0" w:line="240"/>
                                    <w:ind w:left="141.00000381469727" w:right="0" w:firstLine="423.0000305175781"/>
                                    <w:jc w:val="left"/>
                                    <w:textDirection w:val="btLr"/>
                                  </w:pPr>
                                  <w:r w:rsidDel="00000000" w:rsidR="00000000" w:rsidRPr="00000000">
                                    <w:rPr>
                                      <w:rFonts w:ascii="Nunito ExtraBold" w:cs="Nunito ExtraBold" w:eastAsia="Nunito ExtraBold" w:hAnsi="Nunito ExtraBold"/>
                                      <w:b w:val="0"/>
                                      <w:i w:val="0"/>
                                      <w:smallCaps w:val="0"/>
                                      <w:strike w:val="0"/>
                                      <w:color w:val="ffffff"/>
                                      <w:sz w:val="26"/>
                                      <w:vertAlign w:val="baseline"/>
                                    </w:rPr>
                                    <w:t xml:space="preserve">Appendix A - HE Partners - International Satellite Centre Enquiry Form</w:t>
                                  </w: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171450</wp:posOffset>
                </wp:positionV>
                <wp:extent cx="6465638" cy="436739"/>
                <wp:effectExtent b="0" l="0" r="0" t="0"/>
                <wp:wrapNone/>
                <wp:docPr id="1" name="image2.png"/>
                <a:graphic>
                  <a:graphicData uri="http://schemas.openxmlformats.org/drawingml/2006/picture">
                    <pic:pic>
                      <pic:nvPicPr>
                        <pic:cNvPr id="0" name="image2.png"/>
                        <pic:cNvPicPr preferRelativeResize="0"/>
                      </pic:nvPicPr>
                      <pic:blipFill>
                        <a:blip r:embed="rId22"/>
                        <a:srcRect/>
                        <a:stretch>
                          <a:fillRect/>
                        </a:stretch>
                      </pic:blipFill>
                      <pic:spPr>
                        <a:xfrm>
                          <a:off x="0" y="0"/>
                          <a:ext cx="6465638" cy="436739"/>
                        </a:xfrm>
                        <a:prstGeom prst="rect"/>
                        <a:ln/>
                      </pic:spPr>
                    </pic:pic>
                  </a:graphicData>
                </a:graphic>
              </wp:anchor>
            </w:drawing>
          </mc:Fallback>
        </mc:AlternateContent>
      </w:r>
    </w:p>
    <w:p w:rsidR="00000000" w:rsidDel="00000000" w:rsidP="00000000" w:rsidRDefault="00000000" w:rsidRPr="00000000" w14:paraId="00000091">
      <w:pPr>
        <w:widowControl w:val="0"/>
        <w:ind w:left="0" w:right="581" w:firstLine="0"/>
        <w:rPr/>
      </w:pPr>
      <w:r w:rsidDel="00000000" w:rsidR="00000000" w:rsidRPr="00000000">
        <w:rPr>
          <w:rtl w:val="0"/>
        </w:rPr>
      </w:r>
    </w:p>
    <w:p w:rsidR="00000000" w:rsidDel="00000000" w:rsidP="00000000" w:rsidRDefault="00000000" w:rsidRPr="00000000" w14:paraId="00000092">
      <w:pPr>
        <w:widowControl w:val="0"/>
        <w:ind w:right="581"/>
        <w:rPr/>
      </w:pPr>
      <w:r w:rsidDel="00000000" w:rsidR="00000000" w:rsidRPr="00000000">
        <w:rPr>
          <w:rtl w:val="0"/>
        </w:rPr>
      </w:r>
    </w:p>
    <w:p w:rsidR="00000000" w:rsidDel="00000000" w:rsidP="00000000" w:rsidRDefault="00000000" w:rsidRPr="00000000" w14:paraId="00000093">
      <w:pPr>
        <w:widowControl w:val="0"/>
        <w:ind w:right="581"/>
        <w:rPr/>
      </w:pPr>
      <w:r w:rsidDel="00000000" w:rsidR="00000000" w:rsidRPr="00000000">
        <w:rPr>
          <w:rtl w:val="0"/>
        </w:rPr>
      </w:r>
    </w:p>
    <w:p w:rsidR="00000000" w:rsidDel="00000000" w:rsidP="00000000" w:rsidRDefault="00000000" w:rsidRPr="00000000" w14:paraId="00000094">
      <w:pPr>
        <w:widowControl w:val="0"/>
        <w:ind w:left="0" w:right="581" w:firstLine="0"/>
        <w:rPr>
          <w:sz w:val="12"/>
          <w:szCs w:val="12"/>
        </w:rPr>
      </w:pPr>
      <w:r w:rsidDel="00000000" w:rsidR="00000000" w:rsidRPr="00000000">
        <w:rPr>
          <w:rtl w:val="0"/>
        </w:rPr>
      </w:r>
    </w:p>
    <w:p w:rsidR="00000000" w:rsidDel="00000000" w:rsidP="00000000" w:rsidRDefault="00000000" w:rsidRPr="00000000" w14:paraId="00000095">
      <w:pPr>
        <w:pStyle w:val="Heading2"/>
        <w:widowControl w:val="0"/>
        <w:ind w:left="141.73228346456688" w:right="-4.724409448817823" w:firstLine="0"/>
        <w:rPr/>
      </w:pPr>
      <w:bookmarkStart w:colFirst="0" w:colLast="0" w:name="_33grl2tahqny" w:id="1"/>
      <w:bookmarkEnd w:id="1"/>
      <w:r w:rsidDel="00000000" w:rsidR="00000000" w:rsidRPr="00000000">
        <w:rPr>
          <w:rtl w:val="0"/>
        </w:rPr>
        <w:t xml:space="preserve">Section One – Primary Centre &amp; Satellite Details</w:t>
      </w:r>
    </w:p>
    <w:p w:rsidR="00000000" w:rsidDel="00000000" w:rsidP="00000000" w:rsidRDefault="00000000" w:rsidRPr="00000000" w14:paraId="00000096">
      <w:pPr>
        <w:pStyle w:val="Heading2"/>
        <w:widowControl w:val="0"/>
        <w:ind w:left="141.73228346456688" w:right="-4.724409448817823" w:firstLine="0"/>
        <w:rPr/>
      </w:pPr>
      <w:bookmarkStart w:colFirst="0" w:colLast="0" w:name="_4av4izrcb17" w:id="2"/>
      <w:bookmarkEnd w:id="2"/>
      <w:r w:rsidDel="00000000" w:rsidR="00000000" w:rsidRPr="00000000">
        <w:rPr>
          <w:rtl w:val="0"/>
        </w:rPr>
      </w:r>
    </w:p>
    <w:p w:rsidR="00000000" w:rsidDel="00000000" w:rsidP="00000000" w:rsidRDefault="00000000" w:rsidRPr="00000000" w14:paraId="00000097">
      <w:pPr>
        <w:widowControl w:val="0"/>
        <w:ind w:left="135" w:right="-4.724409448817823" w:firstLine="0"/>
        <w:rPr>
          <w:color w:val="000000"/>
          <w:sz w:val="20"/>
          <w:szCs w:val="20"/>
        </w:rPr>
      </w:pPr>
      <w:r w:rsidDel="00000000" w:rsidR="00000000" w:rsidRPr="00000000">
        <w:rPr>
          <w:color w:val="000000"/>
          <w:sz w:val="20"/>
          <w:szCs w:val="20"/>
          <w:rtl w:val="0"/>
        </w:rPr>
        <w:t xml:space="preserve">Please note if you are applying for multiple Satellite Centres, please complete a </w:t>
      </w:r>
      <w:r w:rsidDel="00000000" w:rsidR="00000000" w:rsidRPr="00000000">
        <w:rPr>
          <w:b w:val="1"/>
          <w:color w:val="000000"/>
          <w:sz w:val="20"/>
          <w:szCs w:val="20"/>
          <w:rtl w:val="0"/>
        </w:rPr>
        <w:t xml:space="preserve">separate</w:t>
      </w:r>
      <w:r w:rsidDel="00000000" w:rsidR="00000000" w:rsidRPr="00000000">
        <w:rPr>
          <w:color w:val="000000"/>
          <w:sz w:val="20"/>
          <w:szCs w:val="20"/>
          <w:rtl w:val="0"/>
        </w:rPr>
        <w:t xml:space="preserve"> application for </w:t>
      </w:r>
      <w:r w:rsidDel="00000000" w:rsidR="00000000" w:rsidRPr="00000000">
        <w:rPr>
          <w:b w:val="1"/>
          <w:color w:val="000000"/>
          <w:sz w:val="20"/>
          <w:szCs w:val="20"/>
          <w:rtl w:val="0"/>
        </w:rPr>
        <w:t xml:space="preserve">each</w:t>
      </w:r>
      <w:r w:rsidDel="00000000" w:rsidR="00000000" w:rsidRPr="00000000">
        <w:rPr>
          <w:color w:val="000000"/>
          <w:sz w:val="20"/>
          <w:szCs w:val="20"/>
          <w:rtl w:val="0"/>
        </w:rPr>
        <w:t xml:space="preserve"> Satellite Centre.</w:t>
      </w:r>
    </w:p>
    <w:p w:rsidR="00000000" w:rsidDel="00000000" w:rsidP="00000000" w:rsidRDefault="00000000" w:rsidRPr="00000000" w14:paraId="00000098">
      <w:pPr>
        <w:ind w:left="135" w:right="-4.724409448817823" w:firstLine="0"/>
        <w:jc w:val="left"/>
        <w:rPr/>
      </w:pPr>
      <w:r w:rsidDel="00000000" w:rsidR="00000000" w:rsidRPr="00000000">
        <w:rPr>
          <w:rtl w:val="0"/>
        </w:rPr>
      </w:r>
    </w:p>
    <w:p w:rsidR="00000000" w:rsidDel="00000000" w:rsidP="00000000" w:rsidRDefault="00000000" w:rsidRPr="00000000" w14:paraId="00000099">
      <w:pPr>
        <w:ind w:left="135" w:right="-4.724409448817823" w:firstLine="0"/>
        <w:jc w:val="left"/>
        <w:rPr>
          <w:b w:val="1"/>
        </w:rPr>
      </w:pPr>
      <w:r w:rsidDel="00000000" w:rsidR="00000000" w:rsidRPr="00000000">
        <w:rPr>
          <w:b w:val="1"/>
          <w:rtl w:val="0"/>
        </w:rPr>
        <w:t xml:space="preserve">Please ensure that the following documentation is included with this enquiry:</w:t>
      </w:r>
    </w:p>
    <w:p w:rsidR="00000000" w:rsidDel="00000000" w:rsidP="00000000" w:rsidRDefault="00000000" w:rsidRPr="00000000" w14:paraId="0000009A">
      <w:pPr>
        <w:ind w:left="135" w:right="-4.724409448817823" w:firstLine="0"/>
        <w:jc w:val="left"/>
        <w:rPr>
          <w:b w:val="1"/>
        </w:rPr>
      </w:pPr>
      <w:r w:rsidDel="00000000" w:rsidR="00000000" w:rsidRPr="00000000">
        <w:rPr>
          <w:rtl w:val="0"/>
        </w:rPr>
      </w:r>
    </w:p>
    <w:p w:rsidR="00000000" w:rsidDel="00000000" w:rsidP="00000000" w:rsidRDefault="00000000" w:rsidRPr="00000000" w14:paraId="0000009B">
      <w:pPr>
        <w:numPr>
          <w:ilvl w:val="0"/>
          <w:numId w:val="6"/>
        </w:numPr>
        <w:spacing w:line="276" w:lineRule="auto"/>
        <w:ind w:left="850.3937007874016" w:right="-4.724409448817823" w:hanging="425.19685039370074"/>
        <w:jc w:val="left"/>
        <w:rPr>
          <w:rFonts w:ascii="Nunito" w:cs="Nunito" w:eastAsia="Nunito" w:hAnsi="Nunito"/>
          <w:color w:val="000000"/>
          <w:sz w:val="20"/>
          <w:szCs w:val="20"/>
        </w:rPr>
      </w:pPr>
      <w:r w:rsidDel="00000000" w:rsidR="00000000" w:rsidRPr="00000000">
        <w:rPr>
          <w:rtl w:val="0"/>
        </w:rPr>
        <w:t xml:space="preserve">A clear indication of the relationship between the HE Partner and the proposed satellite (See Appendix B)</w:t>
      </w:r>
    </w:p>
    <w:p w:rsidR="00000000" w:rsidDel="00000000" w:rsidP="00000000" w:rsidRDefault="00000000" w:rsidRPr="00000000" w14:paraId="0000009C">
      <w:pPr>
        <w:numPr>
          <w:ilvl w:val="0"/>
          <w:numId w:val="6"/>
        </w:numPr>
        <w:spacing w:line="276" w:lineRule="auto"/>
        <w:ind w:left="850.3937007874016" w:right="-4.724409448817823" w:hanging="425.19685039370074"/>
        <w:jc w:val="left"/>
        <w:rPr>
          <w:rFonts w:ascii="Nunito" w:cs="Nunito" w:eastAsia="Nunito" w:hAnsi="Nunito"/>
          <w:color w:val="000000"/>
          <w:sz w:val="20"/>
          <w:szCs w:val="20"/>
        </w:rPr>
      </w:pPr>
      <w:r w:rsidDel="00000000" w:rsidR="00000000" w:rsidRPr="00000000">
        <w:rPr>
          <w:rtl w:val="0"/>
        </w:rPr>
        <w:t xml:space="preserve">Programme specifications and module guides for all CMI-linked programmes at both the HE Partner and Satellite Centre</w:t>
      </w:r>
    </w:p>
    <w:p w:rsidR="00000000" w:rsidDel="00000000" w:rsidP="00000000" w:rsidRDefault="00000000" w:rsidRPr="00000000" w14:paraId="0000009D">
      <w:pPr>
        <w:numPr>
          <w:ilvl w:val="0"/>
          <w:numId w:val="6"/>
        </w:numPr>
        <w:spacing w:line="276" w:lineRule="auto"/>
        <w:ind w:left="850.3937007874016" w:right="-4.724409448817823" w:hanging="425.19685039370074"/>
        <w:jc w:val="left"/>
        <w:rPr>
          <w:rFonts w:ascii="Nunito" w:cs="Nunito" w:eastAsia="Nunito" w:hAnsi="Nunito"/>
          <w:color w:val="000000"/>
          <w:sz w:val="20"/>
          <w:szCs w:val="20"/>
        </w:rPr>
      </w:pPr>
      <w:r w:rsidDel="00000000" w:rsidR="00000000" w:rsidRPr="00000000">
        <w:rPr>
          <w:rtl w:val="0"/>
        </w:rPr>
        <w:t xml:space="preserve">Mapping documentation for the programme run at the HE Partner</w:t>
      </w:r>
    </w:p>
    <w:p w:rsidR="00000000" w:rsidDel="00000000" w:rsidP="00000000" w:rsidRDefault="00000000" w:rsidRPr="00000000" w14:paraId="0000009E">
      <w:pPr>
        <w:numPr>
          <w:ilvl w:val="0"/>
          <w:numId w:val="6"/>
        </w:numPr>
        <w:spacing w:line="276" w:lineRule="auto"/>
        <w:ind w:left="850.3937007874016" w:right="-4.724409448817823" w:hanging="425.19685039370074"/>
        <w:jc w:val="left"/>
        <w:rPr>
          <w:rFonts w:ascii="Nunito" w:cs="Nunito" w:eastAsia="Nunito" w:hAnsi="Nunito"/>
          <w:color w:val="000000"/>
          <w:sz w:val="20"/>
          <w:szCs w:val="20"/>
        </w:rPr>
      </w:pPr>
      <w:r w:rsidDel="00000000" w:rsidR="00000000" w:rsidRPr="00000000">
        <w:rPr>
          <w:rtl w:val="0"/>
        </w:rPr>
        <w:t xml:space="preserve">Staff CVs for all staff not already approved</w:t>
      </w:r>
    </w:p>
    <w:p w:rsidR="00000000" w:rsidDel="00000000" w:rsidP="00000000" w:rsidRDefault="00000000" w:rsidRPr="00000000" w14:paraId="0000009F">
      <w:pPr>
        <w:numPr>
          <w:ilvl w:val="0"/>
          <w:numId w:val="6"/>
        </w:numPr>
        <w:spacing w:line="276" w:lineRule="auto"/>
        <w:ind w:left="850.3937007874016" w:right="-4.724409448817823" w:hanging="425.19685039370074"/>
        <w:jc w:val="left"/>
        <w:rPr>
          <w:rFonts w:ascii="Nunito" w:cs="Nunito" w:eastAsia="Nunito" w:hAnsi="Nunito"/>
          <w:color w:val="000000"/>
          <w:sz w:val="20"/>
          <w:szCs w:val="20"/>
        </w:rPr>
      </w:pPr>
      <w:r w:rsidDel="00000000" w:rsidR="00000000" w:rsidRPr="00000000">
        <w:rPr>
          <w:rtl w:val="0"/>
        </w:rPr>
        <w:t xml:space="preserve">Staffing matrix for the Satellite Centre (See Appendix C)</w:t>
      </w:r>
    </w:p>
    <w:p w:rsidR="00000000" w:rsidDel="00000000" w:rsidP="00000000" w:rsidRDefault="00000000" w:rsidRPr="00000000" w14:paraId="000000A0">
      <w:pPr>
        <w:numPr>
          <w:ilvl w:val="0"/>
          <w:numId w:val="6"/>
        </w:numPr>
        <w:spacing w:line="276" w:lineRule="auto"/>
        <w:ind w:left="850.3937007874016" w:right="-4.724409448817823" w:hanging="425.19685039370074"/>
        <w:jc w:val="left"/>
        <w:rPr>
          <w:rFonts w:ascii="Nunito" w:cs="Nunito" w:eastAsia="Nunito" w:hAnsi="Nunito"/>
          <w:color w:val="000000"/>
          <w:sz w:val="20"/>
          <w:szCs w:val="20"/>
        </w:rPr>
      </w:pPr>
      <w:r w:rsidDel="00000000" w:rsidR="00000000" w:rsidRPr="00000000">
        <w:rPr>
          <w:rtl w:val="0"/>
        </w:rPr>
        <w:t xml:space="preserve">Copy of the signed contract between the HE Partner and the Satellite Centre (or a sample contract with a separate signature sheet for the Satellite Centre)</w:t>
      </w:r>
    </w:p>
    <w:p w:rsidR="00000000" w:rsidDel="00000000" w:rsidP="00000000" w:rsidRDefault="00000000" w:rsidRPr="00000000" w14:paraId="000000A1">
      <w:pPr>
        <w:numPr>
          <w:ilvl w:val="0"/>
          <w:numId w:val="6"/>
        </w:numPr>
        <w:ind w:left="850.3937007874016" w:right="-4.724409448817823" w:hanging="425.19685039370074"/>
        <w:jc w:val="left"/>
        <w:rPr>
          <w:rFonts w:ascii="Nunito" w:cs="Nunito" w:eastAsia="Nunito" w:hAnsi="Nunito"/>
          <w:color w:val="000000"/>
          <w:sz w:val="20"/>
          <w:szCs w:val="20"/>
        </w:rPr>
      </w:pPr>
      <w:r w:rsidDel="00000000" w:rsidR="00000000" w:rsidRPr="00000000">
        <w:rPr>
          <w:rtl w:val="0"/>
        </w:rPr>
        <w:t xml:space="preserve">The ‘operational manual’ that sets out how the programme operates in the Satellite Centre.</w:t>
      </w:r>
    </w:p>
    <w:p w:rsidR="00000000" w:rsidDel="00000000" w:rsidP="00000000" w:rsidRDefault="00000000" w:rsidRPr="00000000" w14:paraId="000000A2">
      <w:pPr>
        <w:ind w:left="135" w:right="-4.724409448817823" w:firstLine="0"/>
        <w:jc w:val="left"/>
        <w:rPr/>
      </w:pPr>
      <w:r w:rsidDel="00000000" w:rsidR="00000000" w:rsidRPr="00000000">
        <w:rPr>
          <w:rtl w:val="0"/>
        </w:rPr>
      </w:r>
    </w:p>
    <w:p w:rsidR="00000000" w:rsidDel="00000000" w:rsidP="00000000" w:rsidRDefault="00000000" w:rsidRPr="00000000" w14:paraId="000000A3">
      <w:pPr>
        <w:pStyle w:val="Heading2"/>
        <w:ind w:left="135" w:right="-4.724409448817823" w:firstLine="0"/>
        <w:jc w:val="left"/>
        <w:rPr/>
      </w:pPr>
      <w:bookmarkStart w:colFirst="0" w:colLast="0" w:name="_n6cxbk7gjfdn" w:id="3"/>
      <w:bookmarkEnd w:id="3"/>
      <w:r w:rsidDel="00000000" w:rsidR="00000000" w:rsidRPr="00000000">
        <w:rPr>
          <w:rtl w:val="0"/>
        </w:rPr>
        <w:t xml:space="preserve">Appendix A - Section 1</w:t>
      </w:r>
    </w:p>
    <w:p w:rsidR="00000000" w:rsidDel="00000000" w:rsidP="00000000" w:rsidRDefault="00000000" w:rsidRPr="00000000" w14:paraId="000000A4">
      <w:pPr>
        <w:ind w:left="135" w:right="-4.724409448817823" w:firstLine="0"/>
        <w:jc w:val="left"/>
        <w:rPr>
          <w:b w:val="1"/>
        </w:rPr>
      </w:pPr>
      <w:r w:rsidDel="00000000" w:rsidR="00000000" w:rsidRPr="00000000">
        <w:rPr>
          <w:rtl w:val="0"/>
        </w:rPr>
      </w:r>
    </w:p>
    <w:p w:rsidR="00000000" w:rsidDel="00000000" w:rsidP="00000000" w:rsidRDefault="00000000" w:rsidRPr="00000000" w14:paraId="000000A5">
      <w:pPr>
        <w:ind w:left="135" w:right="-4.724409448817823" w:firstLine="0"/>
        <w:jc w:val="left"/>
        <w:rPr>
          <w:rFonts w:ascii="Arial" w:cs="Arial" w:eastAsia="Arial" w:hAnsi="Arial"/>
        </w:rPr>
      </w:pPr>
      <w:r w:rsidDel="00000000" w:rsidR="00000000" w:rsidRPr="00000000">
        <w:rPr>
          <w:rtl w:val="0"/>
        </w:rPr>
        <w:t xml:space="preserve">To apply for satellite approval please complete the form below and return it to your CMI Quality Manager with any supplementary documents required. </w:t>
      </w:r>
      <w:r w:rsidDel="00000000" w:rsidR="00000000" w:rsidRPr="00000000">
        <w:rPr>
          <w:rtl w:val="0"/>
        </w:rPr>
      </w:r>
    </w:p>
    <w:p w:rsidR="00000000" w:rsidDel="00000000" w:rsidP="00000000" w:rsidRDefault="00000000" w:rsidRPr="00000000" w14:paraId="000000A6">
      <w:pPr>
        <w:ind w:left="0" w:right="0" w:firstLine="0"/>
        <w:jc w:val="left"/>
        <w:rPr>
          <w:rFonts w:ascii="Arial" w:cs="Arial" w:eastAsia="Arial" w:hAnsi="Arial"/>
        </w:rPr>
      </w:pPr>
      <w:r w:rsidDel="00000000" w:rsidR="00000000" w:rsidRPr="00000000">
        <w:rPr>
          <w:rtl w:val="0"/>
        </w:rPr>
      </w:r>
    </w:p>
    <w:tbl>
      <w:tblPr>
        <w:tblStyle w:val="Table9"/>
        <w:tblW w:w="10020.0" w:type="dxa"/>
        <w:jc w:val="left"/>
        <w:tblInd w:w="1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0"/>
        <w:gridCol w:w="6900"/>
        <w:tblGridChange w:id="0">
          <w:tblGrid>
            <w:gridCol w:w="3120"/>
            <w:gridCol w:w="6900"/>
          </w:tblGrid>
        </w:tblGridChange>
      </w:tblGrid>
      <w:tr>
        <w:trPr>
          <w:cantSplit w:val="0"/>
          <w:trHeight w:val="648.955078125" w:hRule="atLeast"/>
          <w:tblHeader w:val="0"/>
        </w:trPr>
        <w:tc>
          <w:tcPr>
            <w:shd w:fill="ead1dc" w:val="clear"/>
          </w:tcPr>
          <w:p w:rsidR="00000000" w:rsidDel="00000000" w:rsidP="00000000" w:rsidRDefault="00000000" w:rsidRPr="00000000" w14:paraId="000000A7">
            <w:pPr>
              <w:spacing w:after="0" w:line="240" w:lineRule="auto"/>
              <w:ind w:left="0" w:right="0" w:firstLine="0"/>
              <w:jc w:val="left"/>
              <w:rPr>
                <w:b w:val="1"/>
              </w:rPr>
            </w:pPr>
            <w:r w:rsidDel="00000000" w:rsidR="00000000" w:rsidRPr="00000000">
              <w:rPr>
                <w:b w:val="1"/>
                <w:rtl w:val="0"/>
              </w:rPr>
              <w:t xml:space="preserve">Name of existing HE Partner</w:t>
            </w:r>
          </w:p>
        </w:tc>
        <w:tc>
          <w:tcPr/>
          <w:p w:rsidR="00000000" w:rsidDel="00000000" w:rsidP="00000000" w:rsidRDefault="00000000" w:rsidRPr="00000000" w14:paraId="000000A8">
            <w:pPr>
              <w:spacing w:after="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A9">
            <w:pPr>
              <w:spacing w:after="0" w:line="276" w:lineRule="auto"/>
              <w:ind w:left="0" w:right="0" w:firstLine="0"/>
              <w:jc w:val="left"/>
              <w:rPr>
                <w:rFonts w:ascii="Arial" w:cs="Arial" w:eastAsia="Arial" w:hAnsi="Arial"/>
              </w:rPr>
            </w:pPr>
            <w:r w:rsidDel="00000000" w:rsidR="00000000" w:rsidRPr="00000000">
              <w:rPr>
                <w:rtl w:val="0"/>
              </w:rPr>
            </w:r>
          </w:p>
        </w:tc>
      </w:tr>
      <w:tr>
        <w:trPr>
          <w:cantSplit w:val="0"/>
          <w:trHeight w:val="648.955078125" w:hRule="atLeast"/>
          <w:tblHeader w:val="0"/>
        </w:trPr>
        <w:tc>
          <w:tcPr>
            <w:shd w:fill="ead1dc" w:val="clear"/>
          </w:tcPr>
          <w:p w:rsidR="00000000" w:rsidDel="00000000" w:rsidP="00000000" w:rsidRDefault="00000000" w:rsidRPr="00000000" w14:paraId="000000AA">
            <w:pPr>
              <w:spacing w:after="0" w:line="240" w:lineRule="auto"/>
              <w:ind w:left="0" w:right="0" w:firstLine="0"/>
              <w:jc w:val="left"/>
              <w:rPr>
                <w:b w:val="1"/>
              </w:rPr>
            </w:pPr>
            <w:r w:rsidDel="00000000" w:rsidR="00000000" w:rsidRPr="00000000">
              <w:rPr>
                <w:b w:val="1"/>
                <w:rtl w:val="0"/>
              </w:rPr>
              <w:t xml:space="preserve">CMI Centre Number: </w:t>
            </w:r>
          </w:p>
        </w:tc>
        <w:tc>
          <w:tcPr/>
          <w:p w:rsidR="00000000" w:rsidDel="00000000" w:rsidP="00000000" w:rsidRDefault="00000000" w:rsidRPr="00000000" w14:paraId="000000AB">
            <w:pPr>
              <w:spacing w:after="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AC">
            <w:pPr>
              <w:spacing w:after="0" w:line="276" w:lineRule="auto"/>
              <w:ind w:left="0" w:right="0" w:firstLine="0"/>
              <w:jc w:val="left"/>
              <w:rPr>
                <w:rFonts w:ascii="Arial" w:cs="Arial" w:eastAsia="Arial" w:hAnsi="Arial"/>
              </w:rPr>
            </w:pPr>
            <w:r w:rsidDel="00000000" w:rsidR="00000000" w:rsidRPr="00000000">
              <w:rPr>
                <w:rtl w:val="0"/>
              </w:rPr>
            </w:r>
          </w:p>
        </w:tc>
      </w:tr>
      <w:tr>
        <w:trPr>
          <w:cantSplit w:val="0"/>
          <w:trHeight w:val="1373.4" w:hRule="atLeast"/>
          <w:tblHeader w:val="0"/>
        </w:trPr>
        <w:tc>
          <w:tcPr>
            <w:shd w:fill="ead1dc" w:val="clear"/>
          </w:tcPr>
          <w:p w:rsidR="00000000" w:rsidDel="00000000" w:rsidP="00000000" w:rsidRDefault="00000000" w:rsidRPr="00000000" w14:paraId="000000AD">
            <w:pPr>
              <w:spacing w:after="0" w:line="240" w:lineRule="auto"/>
              <w:ind w:left="0" w:right="0" w:firstLine="0"/>
              <w:jc w:val="left"/>
              <w:rPr>
                <w:b w:val="1"/>
              </w:rPr>
            </w:pPr>
            <w:r w:rsidDel="00000000" w:rsidR="00000000" w:rsidRPr="00000000">
              <w:rPr>
                <w:b w:val="1"/>
                <w:rtl w:val="0"/>
              </w:rPr>
              <w:t xml:space="preserve">HE Partner CMI Programme Director Name and Contact Details at the existing centre</w:t>
            </w:r>
          </w:p>
          <w:p w:rsidR="00000000" w:rsidDel="00000000" w:rsidP="00000000" w:rsidRDefault="00000000" w:rsidRPr="00000000" w14:paraId="000000AE">
            <w:pPr>
              <w:spacing w:after="0" w:line="240" w:lineRule="auto"/>
              <w:ind w:left="0" w:right="0" w:firstLine="0"/>
              <w:jc w:val="left"/>
              <w:rPr>
                <w:b w:val="1"/>
              </w:rPr>
            </w:pPr>
            <w:r w:rsidDel="00000000" w:rsidR="00000000" w:rsidRPr="00000000">
              <w:rPr>
                <w:rtl w:val="0"/>
              </w:rPr>
            </w:r>
          </w:p>
          <w:p w:rsidR="00000000" w:rsidDel="00000000" w:rsidP="00000000" w:rsidRDefault="00000000" w:rsidRPr="00000000" w14:paraId="000000AF">
            <w:pPr>
              <w:spacing w:after="0" w:line="240"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0B0">
            <w:pPr>
              <w:spacing w:after="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B1">
            <w:pPr>
              <w:spacing w:after="0" w:line="276" w:lineRule="auto"/>
              <w:ind w:left="0" w:right="0" w:firstLine="0"/>
              <w:jc w:val="left"/>
              <w:rPr>
                <w:rFonts w:ascii="Arial" w:cs="Arial" w:eastAsia="Arial" w:hAnsi="Arial"/>
              </w:rPr>
            </w:pPr>
            <w:r w:rsidDel="00000000" w:rsidR="00000000" w:rsidRPr="00000000">
              <w:rPr>
                <w:rtl w:val="0"/>
              </w:rPr>
            </w:r>
          </w:p>
        </w:tc>
      </w:tr>
      <w:tr>
        <w:trPr>
          <w:cantSplit w:val="0"/>
          <w:trHeight w:val="1811.2" w:hRule="atLeast"/>
          <w:tblHeader w:val="0"/>
        </w:trPr>
        <w:tc>
          <w:tcPr>
            <w:shd w:fill="ead1dc" w:val="clear"/>
          </w:tcPr>
          <w:p w:rsidR="00000000" w:rsidDel="00000000" w:rsidP="00000000" w:rsidRDefault="00000000" w:rsidRPr="00000000" w14:paraId="000000B2">
            <w:pPr>
              <w:spacing w:after="0" w:line="240" w:lineRule="auto"/>
              <w:ind w:left="0" w:right="0" w:firstLine="0"/>
              <w:jc w:val="left"/>
              <w:rPr>
                <w:b w:val="1"/>
              </w:rPr>
            </w:pPr>
            <w:r w:rsidDel="00000000" w:rsidR="00000000" w:rsidRPr="00000000">
              <w:rPr>
                <w:b w:val="1"/>
                <w:rtl w:val="0"/>
              </w:rPr>
              <w:t xml:space="preserve">Name and Contact Details of main contact at the proposed satellite centre </w:t>
            </w:r>
          </w:p>
          <w:p w:rsidR="00000000" w:rsidDel="00000000" w:rsidP="00000000" w:rsidRDefault="00000000" w:rsidRPr="00000000" w14:paraId="000000B3">
            <w:pPr>
              <w:spacing w:after="0" w:line="240" w:lineRule="auto"/>
              <w:ind w:left="0" w:right="0" w:firstLine="0"/>
              <w:jc w:val="left"/>
              <w:rPr>
                <w:b w:val="1"/>
              </w:rPr>
            </w:pPr>
            <w:r w:rsidDel="00000000" w:rsidR="00000000" w:rsidRPr="00000000">
              <w:rPr>
                <w:b w:val="1"/>
                <w:rtl w:val="0"/>
              </w:rPr>
              <w:t xml:space="preserve">(if different from above)</w:t>
            </w:r>
          </w:p>
        </w:tc>
        <w:tc>
          <w:tcPr/>
          <w:p w:rsidR="00000000" w:rsidDel="00000000" w:rsidP="00000000" w:rsidRDefault="00000000" w:rsidRPr="00000000" w14:paraId="000000B4">
            <w:pPr>
              <w:spacing w:after="0" w:line="276" w:lineRule="auto"/>
              <w:ind w:left="0" w:right="0" w:firstLine="0"/>
              <w:jc w:val="left"/>
              <w:rPr>
                <w:rFonts w:ascii="Arial" w:cs="Arial" w:eastAsia="Arial" w:hAnsi="Arial"/>
              </w:rPr>
            </w:pPr>
            <w:r w:rsidDel="00000000" w:rsidR="00000000" w:rsidRPr="00000000">
              <w:rPr>
                <w:rtl w:val="0"/>
              </w:rPr>
            </w:r>
          </w:p>
        </w:tc>
      </w:tr>
      <w:tr>
        <w:trPr>
          <w:cantSplit w:val="0"/>
          <w:trHeight w:val="1811.2" w:hRule="atLeast"/>
          <w:tblHeader w:val="0"/>
        </w:trPr>
        <w:tc>
          <w:tcPr>
            <w:shd w:fill="ead1dc" w:val="clear"/>
          </w:tcPr>
          <w:p w:rsidR="00000000" w:rsidDel="00000000" w:rsidP="00000000" w:rsidRDefault="00000000" w:rsidRPr="00000000" w14:paraId="000000B5">
            <w:pPr>
              <w:keepNext w:val="0"/>
              <w:widowControl w:val="0"/>
              <w:spacing w:after="0" w:line="240" w:lineRule="auto"/>
              <w:ind w:left="0" w:right="0" w:firstLine="0"/>
              <w:jc w:val="left"/>
              <w:rPr>
                <w:b w:val="1"/>
              </w:rPr>
            </w:pPr>
            <w:r w:rsidDel="00000000" w:rsidR="00000000" w:rsidRPr="00000000">
              <w:rPr>
                <w:b w:val="1"/>
                <w:rtl w:val="0"/>
              </w:rPr>
              <w:t xml:space="preserve">Full Address of main Satellite Centre:</w:t>
            </w:r>
          </w:p>
        </w:tc>
        <w:tc>
          <w:tcPr/>
          <w:p w:rsidR="00000000" w:rsidDel="00000000" w:rsidP="00000000" w:rsidRDefault="00000000" w:rsidRPr="00000000" w14:paraId="000000B6">
            <w:pPr>
              <w:spacing w:after="0" w:line="276" w:lineRule="auto"/>
              <w:ind w:left="0" w:right="0" w:firstLine="0"/>
              <w:jc w:val="left"/>
              <w:rPr>
                <w:rFonts w:ascii="Arial" w:cs="Arial" w:eastAsia="Arial" w:hAnsi="Arial"/>
              </w:rPr>
            </w:pPr>
            <w:r w:rsidDel="00000000" w:rsidR="00000000" w:rsidRPr="00000000">
              <w:rPr>
                <w:rtl w:val="0"/>
              </w:rPr>
            </w:r>
          </w:p>
        </w:tc>
      </w:tr>
      <w:tr>
        <w:trPr>
          <w:cantSplit w:val="0"/>
          <w:trHeight w:val="1811.2" w:hRule="atLeast"/>
          <w:tblHeader w:val="0"/>
        </w:trPr>
        <w:tc>
          <w:tcPr>
            <w:shd w:fill="ead1dc" w:val="clear"/>
          </w:tcPr>
          <w:p w:rsidR="00000000" w:rsidDel="00000000" w:rsidP="00000000" w:rsidRDefault="00000000" w:rsidRPr="00000000" w14:paraId="000000B7">
            <w:pPr>
              <w:keepNext w:val="0"/>
              <w:widowControl w:val="0"/>
              <w:spacing w:after="0" w:line="240" w:lineRule="auto"/>
              <w:ind w:left="0" w:right="0" w:firstLine="0"/>
              <w:jc w:val="left"/>
              <w:rPr>
                <w:b w:val="1"/>
              </w:rPr>
            </w:pPr>
            <w:r w:rsidDel="00000000" w:rsidR="00000000" w:rsidRPr="00000000">
              <w:rPr>
                <w:b w:val="1"/>
                <w:rtl w:val="0"/>
              </w:rPr>
              <w:t xml:space="preserve">Full addresses of all Satellite Centres where the programme is delivered on behalf of the existing HE Partner.</w:t>
            </w:r>
          </w:p>
          <w:p w:rsidR="00000000" w:rsidDel="00000000" w:rsidP="00000000" w:rsidRDefault="00000000" w:rsidRPr="00000000" w14:paraId="000000B8">
            <w:pPr>
              <w:keepNext w:val="0"/>
              <w:widowControl w:val="0"/>
              <w:spacing w:after="0" w:line="240" w:lineRule="auto"/>
              <w:ind w:left="0" w:right="0" w:firstLine="0"/>
              <w:jc w:val="left"/>
              <w:rPr>
                <w:b w:val="1"/>
              </w:rPr>
            </w:pPr>
            <w:r w:rsidDel="00000000" w:rsidR="00000000" w:rsidRPr="00000000">
              <w:rPr>
                <w:rtl w:val="0"/>
              </w:rPr>
            </w:r>
          </w:p>
          <w:p w:rsidR="00000000" w:rsidDel="00000000" w:rsidP="00000000" w:rsidRDefault="00000000" w:rsidRPr="00000000" w14:paraId="000000B9">
            <w:pPr>
              <w:keepNext w:val="0"/>
              <w:widowControl w:val="0"/>
              <w:spacing w:after="0" w:line="240"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0BA">
            <w:pPr>
              <w:spacing w:after="0" w:line="276" w:lineRule="auto"/>
              <w:ind w:left="0" w:right="0" w:firstLine="0"/>
              <w:jc w:val="left"/>
              <w:rPr>
                <w:rFonts w:ascii="Arial" w:cs="Arial" w:eastAsia="Arial" w:hAnsi="Arial"/>
              </w:rPr>
            </w:pPr>
            <w:r w:rsidDel="00000000" w:rsidR="00000000" w:rsidRPr="00000000">
              <w:rPr>
                <w:rtl w:val="0"/>
              </w:rPr>
            </w:r>
          </w:p>
        </w:tc>
      </w:tr>
      <w:tr>
        <w:trPr>
          <w:cantSplit w:val="0"/>
          <w:trHeight w:val="795" w:hRule="atLeast"/>
          <w:tblHeader w:val="0"/>
        </w:trPr>
        <w:tc>
          <w:tcPr>
            <w:shd w:fill="ead1dc" w:val="clear"/>
          </w:tcPr>
          <w:p w:rsidR="00000000" w:rsidDel="00000000" w:rsidP="00000000" w:rsidRDefault="00000000" w:rsidRPr="00000000" w14:paraId="000000BB">
            <w:pPr>
              <w:keepNext w:val="0"/>
              <w:widowControl w:val="0"/>
              <w:spacing w:after="0" w:line="240" w:lineRule="auto"/>
              <w:ind w:left="0" w:right="0" w:firstLine="0"/>
              <w:jc w:val="left"/>
              <w:rPr>
                <w:b w:val="1"/>
              </w:rPr>
            </w:pPr>
            <w:r w:rsidDel="00000000" w:rsidR="00000000" w:rsidRPr="00000000">
              <w:rPr>
                <w:b w:val="1"/>
                <w:rtl w:val="0"/>
              </w:rPr>
              <w:t xml:space="preserve">Contact Name at Satellite Centre:</w:t>
            </w:r>
          </w:p>
          <w:p w:rsidR="00000000" w:rsidDel="00000000" w:rsidP="00000000" w:rsidRDefault="00000000" w:rsidRPr="00000000" w14:paraId="000000BC">
            <w:pPr>
              <w:keepNext w:val="0"/>
              <w:widowControl w:val="0"/>
              <w:spacing w:after="0" w:line="240"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0BD">
            <w:pPr>
              <w:spacing w:after="0" w:line="276" w:lineRule="auto"/>
              <w:ind w:left="0" w:right="0" w:firstLine="0"/>
              <w:jc w:val="left"/>
              <w:rPr>
                <w:rFonts w:ascii="Arial" w:cs="Arial" w:eastAsia="Arial" w:hAnsi="Arial"/>
              </w:rPr>
            </w:pPr>
            <w:r w:rsidDel="00000000" w:rsidR="00000000" w:rsidRPr="00000000">
              <w:rPr>
                <w:rtl w:val="0"/>
              </w:rPr>
            </w:r>
          </w:p>
        </w:tc>
      </w:tr>
      <w:tr>
        <w:trPr>
          <w:cantSplit w:val="0"/>
          <w:trHeight w:val="660" w:hRule="atLeast"/>
          <w:tblHeader w:val="0"/>
        </w:trPr>
        <w:tc>
          <w:tcPr>
            <w:shd w:fill="ead1dc" w:val="clear"/>
          </w:tcPr>
          <w:p w:rsidR="00000000" w:rsidDel="00000000" w:rsidP="00000000" w:rsidRDefault="00000000" w:rsidRPr="00000000" w14:paraId="000000BE">
            <w:pPr>
              <w:keepNext w:val="0"/>
              <w:widowControl w:val="0"/>
              <w:spacing w:after="0" w:line="240" w:lineRule="auto"/>
              <w:ind w:left="0" w:right="0" w:firstLine="0"/>
              <w:jc w:val="left"/>
              <w:rPr>
                <w:b w:val="1"/>
              </w:rPr>
            </w:pPr>
            <w:r w:rsidDel="00000000" w:rsidR="00000000" w:rsidRPr="00000000">
              <w:rPr>
                <w:b w:val="1"/>
                <w:rtl w:val="0"/>
              </w:rPr>
              <w:t xml:space="preserve">Email Address:</w:t>
            </w:r>
          </w:p>
          <w:p w:rsidR="00000000" w:rsidDel="00000000" w:rsidP="00000000" w:rsidRDefault="00000000" w:rsidRPr="00000000" w14:paraId="000000BF">
            <w:pPr>
              <w:keepNext w:val="0"/>
              <w:widowControl w:val="0"/>
              <w:spacing w:after="0" w:line="240"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0C0">
            <w:pPr>
              <w:spacing w:after="0" w:line="276" w:lineRule="auto"/>
              <w:ind w:left="0" w:right="0" w:firstLine="0"/>
              <w:jc w:val="left"/>
              <w:rPr>
                <w:rFonts w:ascii="Arial" w:cs="Arial" w:eastAsia="Arial" w:hAnsi="Arial"/>
              </w:rPr>
            </w:pPr>
            <w:r w:rsidDel="00000000" w:rsidR="00000000" w:rsidRPr="00000000">
              <w:rPr>
                <w:rtl w:val="0"/>
              </w:rPr>
            </w:r>
          </w:p>
        </w:tc>
      </w:tr>
      <w:tr>
        <w:trPr>
          <w:cantSplit w:val="0"/>
          <w:trHeight w:val="645" w:hRule="atLeast"/>
          <w:tblHeader w:val="0"/>
        </w:trPr>
        <w:tc>
          <w:tcPr>
            <w:shd w:fill="ead1dc" w:val="clear"/>
          </w:tcPr>
          <w:p w:rsidR="00000000" w:rsidDel="00000000" w:rsidP="00000000" w:rsidRDefault="00000000" w:rsidRPr="00000000" w14:paraId="000000C1">
            <w:pPr>
              <w:keepNext w:val="0"/>
              <w:widowControl w:val="0"/>
              <w:spacing w:after="0" w:line="240" w:lineRule="auto"/>
              <w:ind w:left="0" w:right="0" w:firstLine="0"/>
              <w:jc w:val="left"/>
              <w:rPr>
                <w:b w:val="1"/>
              </w:rPr>
            </w:pPr>
            <w:r w:rsidDel="00000000" w:rsidR="00000000" w:rsidRPr="00000000">
              <w:rPr>
                <w:b w:val="1"/>
                <w:rtl w:val="0"/>
              </w:rPr>
              <w:t xml:space="preserve">Telephone Number:</w:t>
            </w:r>
          </w:p>
          <w:p w:rsidR="00000000" w:rsidDel="00000000" w:rsidP="00000000" w:rsidRDefault="00000000" w:rsidRPr="00000000" w14:paraId="000000C2">
            <w:pPr>
              <w:keepNext w:val="0"/>
              <w:widowControl w:val="0"/>
              <w:spacing w:after="0" w:line="240"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0C3">
            <w:pPr>
              <w:spacing w:after="0" w:line="276" w:lineRule="auto"/>
              <w:ind w:left="0" w:right="0" w:firstLine="0"/>
              <w:jc w:val="left"/>
              <w:rPr>
                <w:rFonts w:ascii="Arial" w:cs="Arial" w:eastAsia="Arial" w:hAnsi="Arial"/>
              </w:rPr>
            </w:pPr>
            <w:r w:rsidDel="00000000" w:rsidR="00000000" w:rsidRPr="00000000">
              <w:rPr>
                <w:rtl w:val="0"/>
              </w:rPr>
            </w:r>
          </w:p>
        </w:tc>
      </w:tr>
      <w:tr>
        <w:trPr>
          <w:cantSplit w:val="0"/>
          <w:trHeight w:val="1811.2" w:hRule="atLeast"/>
          <w:tblHeader w:val="0"/>
        </w:trPr>
        <w:tc>
          <w:tcPr>
            <w:shd w:fill="ead1dc" w:val="clear"/>
          </w:tcPr>
          <w:p w:rsidR="00000000" w:rsidDel="00000000" w:rsidP="00000000" w:rsidRDefault="00000000" w:rsidRPr="00000000" w14:paraId="000000C4">
            <w:pPr>
              <w:keepNext w:val="0"/>
              <w:widowControl w:val="0"/>
              <w:spacing w:after="0" w:line="240" w:lineRule="auto"/>
              <w:ind w:left="0" w:right="0" w:firstLine="0"/>
              <w:jc w:val="left"/>
              <w:rPr>
                <w:b w:val="1"/>
              </w:rPr>
            </w:pPr>
            <w:r w:rsidDel="00000000" w:rsidR="00000000" w:rsidRPr="00000000">
              <w:rPr>
                <w:b w:val="1"/>
                <w:rtl w:val="0"/>
              </w:rPr>
              <w:t xml:space="preserve">Description of Satellite Centre (describe the relationship to the main HE Partner. See Appendix B for guidance)</w:t>
            </w:r>
          </w:p>
          <w:p w:rsidR="00000000" w:rsidDel="00000000" w:rsidP="00000000" w:rsidRDefault="00000000" w:rsidRPr="00000000" w14:paraId="000000C5">
            <w:pPr>
              <w:keepNext w:val="0"/>
              <w:widowControl w:val="0"/>
              <w:spacing w:after="0" w:line="240" w:lineRule="auto"/>
              <w:ind w:left="0" w:right="0" w:firstLine="0"/>
              <w:jc w:val="left"/>
              <w:rPr>
                <w:b w:val="1"/>
              </w:rPr>
            </w:pPr>
            <w:r w:rsidDel="00000000" w:rsidR="00000000" w:rsidRPr="00000000">
              <w:rPr>
                <w:rtl w:val="0"/>
              </w:rPr>
            </w:r>
          </w:p>
          <w:p w:rsidR="00000000" w:rsidDel="00000000" w:rsidP="00000000" w:rsidRDefault="00000000" w:rsidRPr="00000000" w14:paraId="000000C6">
            <w:pPr>
              <w:keepNext w:val="0"/>
              <w:widowControl w:val="0"/>
              <w:spacing w:after="0" w:line="240"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0C7">
            <w:pPr>
              <w:spacing w:after="0" w:line="276" w:lineRule="auto"/>
              <w:ind w:left="0" w:right="0" w:firstLine="0"/>
              <w:jc w:val="left"/>
              <w:rPr>
                <w:rFonts w:ascii="Arial" w:cs="Arial" w:eastAsia="Arial" w:hAnsi="Arial"/>
              </w:rPr>
            </w:pPr>
            <w:r w:rsidDel="00000000" w:rsidR="00000000" w:rsidRPr="00000000">
              <w:rPr>
                <w:rtl w:val="0"/>
              </w:rPr>
            </w:r>
          </w:p>
        </w:tc>
      </w:tr>
      <w:tr>
        <w:trPr>
          <w:cantSplit w:val="0"/>
          <w:trHeight w:val="1811.2" w:hRule="atLeast"/>
          <w:tblHeader w:val="0"/>
        </w:trPr>
        <w:tc>
          <w:tcPr>
            <w:shd w:fill="ead1dc" w:val="clear"/>
          </w:tcPr>
          <w:p w:rsidR="00000000" w:rsidDel="00000000" w:rsidP="00000000" w:rsidRDefault="00000000" w:rsidRPr="00000000" w14:paraId="000000C8">
            <w:pPr>
              <w:keepNext w:val="0"/>
              <w:widowControl w:val="0"/>
              <w:spacing w:after="0" w:line="240" w:lineRule="auto"/>
              <w:ind w:left="0" w:right="0" w:firstLine="0"/>
              <w:jc w:val="left"/>
              <w:rPr>
                <w:b w:val="1"/>
              </w:rPr>
            </w:pPr>
            <w:r w:rsidDel="00000000" w:rsidR="00000000" w:rsidRPr="00000000">
              <w:rPr>
                <w:b w:val="1"/>
                <w:rtl w:val="0"/>
              </w:rPr>
              <w:t xml:space="preserve">List all programmes (currently mapped) that you are seeking to offer dual accreditation for via the satellite. </w:t>
            </w:r>
          </w:p>
        </w:tc>
        <w:tc>
          <w:tcPr/>
          <w:p w:rsidR="00000000" w:rsidDel="00000000" w:rsidP="00000000" w:rsidRDefault="00000000" w:rsidRPr="00000000" w14:paraId="000000C9">
            <w:pPr>
              <w:spacing w:after="0" w:line="276" w:lineRule="auto"/>
              <w:ind w:left="0" w:right="0" w:firstLine="0"/>
              <w:jc w:val="left"/>
              <w:rPr>
                <w:rFonts w:ascii="Arial" w:cs="Arial" w:eastAsia="Arial" w:hAnsi="Arial"/>
              </w:rPr>
            </w:pPr>
            <w:r w:rsidDel="00000000" w:rsidR="00000000" w:rsidRPr="00000000">
              <w:rPr>
                <w:rtl w:val="0"/>
              </w:rPr>
            </w:r>
          </w:p>
        </w:tc>
      </w:tr>
      <w:tr>
        <w:trPr>
          <w:cantSplit w:val="0"/>
          <w:trHeight w:val="1811.2" w:hRule="atLeast"/>
          <w:tblHeader w:val="0"/>
        </w:trPr>
        <w:tc>
          <w:tcPr>
            <w:shd w:fill="ead1dc" w:val="clear"/>
          </w:tcPr>
          <w:p w:rsidR="00000000" w:rsidDel="00000000" w:rsidP="00000000" w:rsidRDefault="00000000" w:rsidRPr="00000000" w14:paraId="000000CA">
            <w:pPr>
              <w:keepNext w:val="0"/>
              <w:widowControl w:val="0"/>
              <w:spacing w:after="0" w:line="240" w:lineRule="auto"/>
              <w:ind w:left="0" w:right="0" w:firstLine="0"/>
              <w:jc w:val="left"/>
              <w:rPr>
                <w:b w:val="1"/>
              </w:rPr>
            </w:pPr>
            <w:r w:rsidDel="00000000" w:rsidR="00000000" w:rsidRPr="00000000">
              <w:rPr>
                <w:b w:val="1"/>
                <w:rtl w:val="0"/>
              </w:rPr>
              <w:t xml:space="preserve">Are the assessment methodology and assignment briefs identical between the satellite centre and the HE Partner?  If not, please provide details of any differences.  Please note that any differences will need to be checked by the CMI Specialist Mapper.  Satellite-specific mapping may be required.</w:t>
            </w:r>
          </w:p>
        </w:tc>
        <w:tc>
          <w:tcPr/>
          <w:p w:rsidR="00000000" w:rsidDel="00000000" w:rsidP="00000000" w:rsidRDefault="00000000" w:rsidRPr="00000000" w14:paraId="000000CB">
            <w:pPr>
              <w:spacing w:after="0" w:line="276" w:lineRule="auto"/>
              <w:ind w:left="0" w:right="0" w:firstLine="0"/>
              <w:jc w:val="left"/>
              <w:rPr>
                <w:rFonts w:ascii="Arial" w:cs="Arial" w:eastAsia="Arial" w:hAnsi="Arial"/>
              </w:rPr>
            </w:pPr>
            <w:r w:rsidDel="00000000" w:rsidR="00000000" w:rsidRPr="00000000">
              <w:rPr>
                <w:rtl w:val="0"/>
              </w:rPr>
            </w:r>
          </w:p>
        </w:tc>
      </w:tr>
      <w:tr>
        <w:trPr>
          <w:cantSplit w:val="0"/>
          <w:trHeight w:val="1811.2" w:hRule="atLeast"/>
          <w:tblHeader w:val="0"/>
        </w:trPr>
        <w:tc>
          <w:tcPr>
            <w:shd w:fill="ead1dc" w:val="clear"/>
          </w:tcPr>
          <w:p w:rsidR="00000000" w:rsidDel="00000000" w:rsidP="00000000" w:rsidRDefault="00000000" w:rsidRPr="00000000" w14:paraId="000000CC">
            <w:pPr>
              <w:keepNext w:val="0"/>
              <w:widowControl w:val="0"/>
              <w:spacing w:after="240" w:line="276" w:lineRule="auto"/>
              <w:ind w:left="0" w:right="0" w:firstLine="0"/>
              <w:jc w:val="left"/>
              <w:rPr>
                <w:b w:val="1"/>
              </w:rPr>
            </w:pPr>
            <w:r w:rsidDel="00000000" w:rsidR="00000000" w:rsidRPr="00000000">
              <w:rPr>
                <w:b w:val="1"/>
                <w:rtl w:val="0"/>
              </w:rPr>
              <w:t xml:space="preserve">Please confirm that delivery and assessment of the programme are entirely in English</w:t>
            </w:r>
          </w:p>
        </w:tc>
        <w:tc>
          <w:tcPr/>
          <w:p w:rsidR="00000000" w:rsidDel="00000000" w:rsidP="00000000" w:rsidRDefault="00000000" w:rsidRPr="00000000" w14:paraId="000000CD">
            <w:pPr>
              <w:spacing w:after="0" w:line="276"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0CE">
      <w:pPr>
        <w:ind w:left="0" w:firstLine="0"/>
        <w:rPr/>
        <w:sectPr>
          <w:type w:val="continuous"/>
          <w:pgSz w:h="16838" w:w="11906" w:orient="portrait"/>
          <w:pgMar w:bottom="850.3937007874016" w:top="850.3937007874016" w:left="850.3937007874016" w:right="850.3937007874016" w:header="0" w:footer="720"/>
        </w:sectPr>
      </w:pPr>
      <w:r w:rsidDel="00000000" w:rsidR="00000000" w:rsidRPr="00000000">
        <w:rPr>
          <w:rtl w:val="0"/>
        </w:rPr>
      </w:r>
    </w:p>
    <w:p w:rsidR="00000000" w:rsidDel="00000000" w:rsidP="00000000" w:rsidRDefault="00000000" w:rsidRPr="00000000" w14:paraId="000000CF">
      <w:pPr>
        <w:pStyle w:val="Heading2"/>
        <w:ind w:left="141.73228346456688" w:right="0" w:firstLine="0"/>
        <w:jc w:val="left"/>
        <w:rPr/>
      </w:pPr>
      <w:bookmarkStart w:colFirst="0" w:colLast="0" w:name="_38439a266nv0" w:id="4"/>
      <w:bookmarkEnd w:id="4"/>
      <w:r w:rsidDel="00000000" w:rsidR="00000000" w:rsidRPr="00000000">
        <w:rPr>
          <w:rtl w:val="0"/>
        </w:rPr>
        <w:t xml:space="preserve">Appendix A - Section 2  – Qualification and Staffing Information</w:t>
      </w:r>
    </w:p>
    <w:p w:rsidR="00000000" w:rsidDel="00000000" w:rsidP="00000000" w:rsidRDefault="00000000" w:rsidRPr="00000000" w14:paraId="000000D0">
      <w:pPr>
        <w:ind w:left="0" w:firstLine="0"/>
        <w:rPr/>
      </w:pPr>
      <w:r w:rsidDel="00000000" w:rsidR="00000000" w:rsidRPr="00000000">
        <w:rPr>
          <w:rtl w:val="0"/>
        </w:rPr>
      </w:r>
    </w:p>
    <w:tbl>
      <w:tblPr>
        <w:tblStyle w:val="Table10"/>
        <w:tblW w:w="1005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50"/>
        <w:tblGridChange w:id="0">
          <w:tblGrid>
            <w:gridCol w:w="100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ind w:left="0" w:right="0" w:firstLine="0"/>
              <w:rPr>
                <w:b w:val="1"/>
              </w:rPr>
            </w:pPr>
            <w:r w:rsidDel="00000000" w:rsidR="00000000" w:rsidRPr="00000000">
              <w:rPr>
                <w:b w:val="1"/>
                <w:rtl w:val="0"/>
              </w:rPr>
              <w:t xml:space="preserve">For each programme, please provide a staff matrix to show the names, roles and responsibilities of all staff involved in the delivery of CMI qualifications/dual accredited programmes at the Satellite Centre. See Appendix C for guidance.</w:t>
            </w:r>
          </w:p>
          <w:p w:rsidR="00000000" w:rsidDel="00000000" w:rsidP="00000000" w:rsidRDefault="00000000" w:rsidRPr="00000000" w14:paraId="000000D2">
            <w:pPr>
              <w:ind w:left="0" w:right="0" w:firstLine="0"/>
              <w:rPr>
                <w:b w:val="1"/>
              </w:rPr>
            </w:pPr>
            <w:r w:rsidDel="00000000" w:rsidR="00000000" w:rsidRPr="00000000">
              <w:rPr>
                <w:rtl w:val="0"/>
              </w:rPr>
            </w:r>
          </w:p>
          <w:p w:rsidR="00000000" w:rsidDel="00000000" w:rsidP="00000000" w:rsidRDefault="00000000" w:rsidRPr="00000000" w14:paraId="000000D3">
            <w:pPr>
              <w:ind w:left="0" w:right="0" w:firstLine="0"/>
              <w:rPr>
                <w:b w:val="1"/>
              </w:rPr>
            </w:pPr>
            <w:r w:rsidDel="00000000" w:rsidR="00000000" w:rsidRPr="00000000">
              <w:rPr>
                <w:rtl w:val="0"/>
              </w:rPr>
            </w:r>
          </w:p>
          <w:p w:rsidR="00000000" w:rsidDel="00000000" w:rsidP="00000000" w:rsidRDefault="00000000" w:rsidRPr="00000000" w14:paraId="000000D4">
            <w:pPr>
              <w:ind w:left="0" w:right="0" w:firstLine="0"/>
              <w:rPr>
                <w:b w:val="1"/>
              </w:rPr>
            </w:pPr>
            <w:r w:rsidDel="00000000" w:rsidR="00000000" w:rsidRPr="00000000">
              <w:rPr>
                <w:rtl w:val="0"/>
              </w:rPr>
            </w:r>
          </w:p>
          <w:p w:rsidR="00000000" w:rsidDel="00000000" w:rsidP="00000000" w:rsidRDefault="00000000" w:rsidRPr="00000000" w14:paraId="000000D5">
            <w:pPr>
              <w:ind w:left="0" w:right="0" w:firstLine="0"/>
              <w:rPr>
                <w:b w:val="1"/>
              </w:rPr>
            </w:pPr>
            <w:r w:rsidDel="00000000" w:rsidR="00000000" w:rsidRPr="00000000">
              <w:rPr>
                <w:rtl w:val="0"/>
              </w:rPr>
            </w:r>
          </w:p>
          <w:p w:rsidR="00000000" w:rsidDel="00000000" w:rsidP="00000000" w:rsidRDefault="00000000" w:rsidRPr="00000000" w14:paraId="000000D6">
            <w:pPr>
              <w:ind w:left="0" w:right="0" w:firstLine="0"/>
              <w:rPr>
                <w:b w:val="1"/>
              </w:rPr>
            </w:pPr>
            <w:r w:rsidDel="00000000" w:rsidR="00000000" w:rsidRPr="00000000">
              <w:rPr>
                <w:rtl w:val="0"/>
              </w:rPr>
            </w:r>
          </w:p>
          <w:p w:rsidR="00000000" w:rsidDel="00000000" w:rsidP="00000000" w:rsidRDefault="00000000" w:rsidRPr="00000000" w14:paraId="000000D7">
            <w:pPr>
              <w:ind w:left="0" w:right="0" w:firstLine="0"/>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ind w:left="0" w:right="0" w:firstLine="0"/>
              <w:jc w:val="left"/>
              <w:rPr>
                <w:b w:val="1"/>
              </w:rPr>
            </w:pPr>
            <w:r w:rsidDel="00000000" w:rsidR="00000000" w:rsidRPr="00000000">
              <w:rPr>
                <w:b w:val="1"/>
                <w:rtl w:val="0"/>
              </w:rPr>
              <w:t xml:space="preserve">Describe the nature of the relationship between staff at the Satellite Centre/s and the HE Partner i.e. are they employed by the HE Partner, are they employees of another organisation but approved by the HE Partner, or is there another arrangement?</w:t>
            </w:r>
          </w:p>
          <w:p w:rsidR="00000000" w:rsidDel="00000000" w:rsidP="00000000" w:rsidRDefault="00000000" w:rsidRPr="00000000" w14:paraId="000000D9">
            <w:pPr>
              <w:widowControl w:val="0"/>
              <w:ind w:left="0" w:right="0" w:firstLine="0"/>
              <w:jc w:val="left"/>
              <w:rPr/>
            </w:pPr>
            <w:r w:rsidDel="00000000" w:rsidR="00000000" w:rsidRPr="00000000">
              <w:rPr>
                <w:rtl w:val="0"/>
              </w:rPr>
            </w:r>
          </w:p>
          <w:p w:rsidR="00000000" w:rsidDel="00000000" w:rsidP="00000000" w:rsidRDefault="00000000" w:rsidRPr="00000000" w14:paraId="000000DA">
            <w:pPr>
              <w:widowControl w:val="0"/>
              <w:ind w:left="0" w:right="0" w:firstLine="0"/>
              <w:jc w:val="left"/>
              <w:rPr/>
            </w:pPr>
            <w:r w:rsidDel="00000000" w:rsidR="00000000" w:rsidRPr="00000000">
              <w:rPr>
                <w:rtl w:val="0"/>
              </w:rPr>
            </w:r>
          </w:p>
          <w:p w:rsidR="00000000" w:rsidDel="00000000" w:rsidP="00000000" w:rsidRDefault="00000000" w:rsidRPr="00000000" w14:paraId="000000DB">
            <w:pPr>
              <w:widowControl w:val="0"/>
              <w:ind w:left="0" w:right="0" w:firstLine="0"/>
              <w:jc w:val="left"/>
              <w:rPr/>
            </w:pPr>
            <w:r w:rsidDel="00000000" w:rsidR="00000000" w:rsidRPr="00000000">
              <w:rPr>
                <w:rtl w:val="0"/>
              </w:rPr>
            </w:r>
          </w:p>
          <w:p w:rsidR="00000000" w:rsidDel="00000000" w:rsidP="00000000" w:rsidRDefault="00000000" w:rsidRPr="00000000" w14:paraId="000000DC">
            <w:pPr>
              <w:widowControl w:val="0"/>
              <w:ind w:left="0" w:right="0" w:firstLine="0"/>
              <w:jc w:val="left"/>
              <w:rPr/>
            </w:pPr>
            <w:r w:rsidDel="00000000" w:rsidR="00000000" w:rsidRPr="00000000">
              <w:rPr>
                <w:rtl w:val="0"/>
              </w:rPr>
            </w:r>
          </w:p>
          <w:p w:rsidR="00000000" w:rsidDel="00000000" w:rsidP="00000000" w:rsidRDefault="00000000" w:rsidRPr="00000000" w14:paraId="000000DD">
            <w:pPr>
              <w:widowControl w:val="0"/>
              <w:ind w:left="0" w:right="0" w:firstLine="0"/>
              <w:jc w:val="left"/>
              <w:rPr/>
            </w:pPr>
            <w:r w:rsidDel="00000000" w:rsidR="00000000" w:rsidRPr="00000000">
              <w:rPr>
                <w:rtl w:val="0"/>
              </w:rPr>
            </w:r>
          </w:p>
          <w:p w:rsidR="00000000" w:rsidDel="00000000" w:rsidP="00000000" w:rsidRDefault="00000000" w:rsidRPr="00000000" w14:paraId="000000DE">
            <w:pPr>
              <w:widowControl w:val="0"/>
              <w:ind w:left="0" w:right="0" w:firstLine="0"/>
              <w:jc w:val="left"/>
              <w:rPr/>
            </w:pPr>
            <w:r w:rsidDel="00000000" w:rsidR="00000000" w:rsidRPr="00000000">
              <w:rPr>
                <w:rtl w:val="0"/>
              </w:rPr>
            </w:r>
          </w:p>
          <w:p w:rsidR="00000000" w:rsidDel="00000000" w:rsidP="00000000" w:rsidRDefault="00000000" w:rsidRPr="00000000" w14:paraId="000000DF">
            <w:pPr>
              <w:widowControl w:val="0"/>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Lines w:val="0"/>
              <w:spacing w:after="0" w:before="0" w:lineRule="auto"/>
              <w:ind w:left="0" w:right="0" w:firstLine="0"/>
              <w:rPr>
                <w:b w:val="1"/>
              </w:rPr>
            </w:pPr>
            <w:r w:rsidDel="00000000" w:rsidR="00000000" w:rsidRPr="00000000">
              <w:rPr>
                <w:b w:val="1"/>
                <w:rtl w:val="0"/>
              </w:rPr>
              <w:t xml:space="preserve">For delivery, assessment and internal quality assurance staff, not already approved at the HE Partner, please provide a copy of each individual’s CV so that it can be approved by CMI and so that staff can be added to the CMI hub and MyCMI.  Staff approvals trigger access to ManagementDirect and resources and access to CMI systems for learner registration and claims.</w:t>
            </w:r>
          </w:p>
          <w:p w:rsidR="00000000" w:rsidDel="00000000" w:rsidP="00000000" w:rsidRDefault="00000000" w:rsidRPr="00000000" w14:paraId="000000E1">
            <w:pPr>
              <w:keepLines w:val="0"/>
              <w:spacing w:after="0" w:before="0" w:lineRule="auto"/>
              <w:ind w:left="0" w:right="0" w:firstLine="0"/>
              <w:rPr>
                <w:b w:val="1"/>
              </w:rPr>
            </w:pPr>
            <w:r w:rsidDel="00000000" w:rsidR="00000000" w:rsidRPr="00000000">
              <w:rPr>
                <w:rtl w:val="0"/>
              </w:rPr>
            </w:r>
          </w:p>
          <w:p w:rsidR="00000000" w:rsidDel="00000000" w:rsidP="00000000" w:rsidRDefault="00000000" w:rsidRPr="00000000" w14:paraId="000000E2">
            <w:pPr>
              <w:keepLines w:val="0"/>
              <w:spacing w:after="0" w:before="0" w:lineRule="auto"/>
              <w:ind w:left="0" w:right="0" w:firstLine="0"/>
              <w:rPr>
                <w:b w:val="1"/>
              </w:rPr>
            </w:pPr>
            <w:r w:rsidDel="00000000" w:rsidR="00000000" w:rsidRPr="00000000">
              <w:rPr>
                <w:b w:val="1"/>
                <w:rtl w:val="0"/>
              </w:rPr>
              <w:t xml:space="preserve">No CVs are required for administration staff. </w:t>
            </w:r>
          </w:p>
          <w:p w:rsidR="00000000" w:rsidDel="00000000" w:rsidP="00000000" w:rsidRDefault="00000000" w:rsidRPr="00000000" w14:paraId="000000E3">
            <w:pPr>
              <w:keepLines w:val="0"/>
              <w:spacing w:after="0" w:before="0" w:lineRule="auto"/>
              <w:ind w:left="0" w:right="0" w:firstLine="0"/>
              <w:rPr>
                <w:b w:val="1"/>
              </w:rPr>
            </w:pPr>
            <w:r w:rsidDel="00000000" w:rsidR="00000000" w:rsidRPr="00000000">
              <w:rPr>
                <w:rtl w:val="0"/>
              </w:rPr>
            </w:r>
          </w:p>
          <w:p w:rsidR="00000000" w:rsidDel="00000000" w:rsidP="00000000" w:rsidRDefault="00000000" w:rsidRPr="00000000" w14:paraId="000000E4">
            <w:pPr>
              <w:keepLines w:val="0"/>
              <w:spacing w:after="0" w:before="0" w:lineRule="auto"/>
              <w:ind w:left="0" w:right="0" w:firstLine="0"/>
              <w:rPr>
                <w:b w:val="1"/>
              </w:rPr>
            </w:pPr>
            <w:r w:rsidDel="00000000" w:rsidR="00000000" w:rsidRPr="00000000">
              <w:rPr>
                <w:b w:val="1"/>
                <w:rtl w:val="0"/>
              </w:rPr>
              <w:t xml:space="preserve">Please send CVs to </w:t>
            </w:r>
            <w:hyperlink r:id="rId23">
              <w:r w:rsidDel="00000000" w:rsidR="00000000" w:rsidRPr="00000000">
                <w:rPr>
                  <w:b w:val="1"/>
                  <w:color w:val="1155cc"/>
                  <w:u w:val="single"/>
                  <w:rtl w:val="0"/>
                </w:rPr>
                <w:t xml:space="preserve">awardingbody@managers.org.uk</w:t>
              </w:r>
            </w:hyperlink>
            <w:r w:rsidDel="00000000" w:rsidR="00000000" w:rsidRPr="00000000">
              <w:rPr>
                <w:b w:val="1"/>
                <w:rtl w:val="0"/>
              </w:rPr>
              <w:t xml:space="preserve"> with an email heading stating “ Satellite application {name of your centre}”.  These can then be processed by CMI staff.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ind w:left="0" w:right="0" w:firstLine="0"/>
              <w:rPr/>
            </w:pPr>
            <w:r w:rsidDel="00000000" w:rsidR="00000000" w:rsidRPr="00000000">
              <w:rPr>
                <w:b w:val="1"/>
                <w:rtl w:val="0"/>
              </w:rPr>
              <w:t xml:space="preserve">Please provide details of the IQA and review arrangements with the satellite/s, including staff recruitment practices, learner recruitment, learner tracking, learner support, performance of delivery and assessment staff.</w:t>
            </w:r>
            <w:r w:rsidDel="00000000" w:rsidR="00000000" w:rsidRPr="00000000">
              <w:rPr>
                <w:rtl w:val="0"/>
              </w:rPr>
            </w:r>
          </w:p>
          <w:p w:rsidR="00000000" w:rsidDel="00000000" w:rsidP="00000000" w:rsidRDefault="00000000" w:rsidRPr="00000000" w14:paraId="000000E6">
            <w:pPr>
              <w:widowControl w:val="0"/>
              <w:ind w:left="0" w:right="0" w:firstLine="0"/>
              <w:rPr/>
            </w:pPr>
            <w:r w:rsidDel="00000000" w:rsidR="00000000" w:rsidRPr="00000000">
              <w:rPr>
                <w:rtl w:val="0"/>
              </w:rPr>
            </w:r>
          </w:p>
          <w:p w:rsidR="00000000" w:rsidDel="00000000" w:rsidP="00000000" w:rsidRDefault="00000000" w:rsidRPr="00000000" w14:paraId="000000E7">
            <w:pPr>
              <w:widowControl w:val="0"/>
              <w:ind w:left="0" w:right="0" w:firstLine="0"/>
              <w:rPr/>
            </w:pPr>
            <w:r w:rsidDel="00000000" w:rsidR="00000000" w:rsidRPr="00000000">
              <w:rPr>
                <w:rtl w:val="0"/>
              </w:rPr>
            </w:r>
          </w:p>
          <w:p w:rsidR="00000000" w:rsidDel="00000000" w:rsidP="00000000" w:rsidRDefault="00000000" w:rsidRPr="00000000" w14:paraId="000000E8">
            <w:pPr>
              <w:widowControl w:val="0"/>
              <w:ind w:left="0" w:right="0" w:firstLine="0"/>
              <w:rPr/>
            </w:pPr>
            <w:r w:rsidDel="00000000" w:rsidR="00000000" w:rsidRPr="00000000">
              <w:rPr>
                <w:rtl w:val="0"/>
              </w:rPr>
            </w:r>
          </w:p>
          <w:p w:rsidR="00000000" w:rsidDel="00000000" w:rsidP="00000000" w:rsidRDefault="00000000" w:rsidRPr="00000000" w14:paraId="000000E9">
            <w:pPr>
              <w:widowControl w:val="0"/>
              <w:ind w:left="0" w:right="0" w:firstLine="0"/>
              <w:rPr/>
            </w:pPr>
            <w:r w:rsidDel="00000000" w:rsidR="00000000" w:rsidRPr="00000000">
              <w:rPr>
                <w:rtl w:val="0"/>
              </w:rPr>
            </w:r>
          </w:p>
          <w:p w:rsidR="00000000" w:rsidDel="00000000" w:rsidP="00000000" w:rsidRDefault="00000000" w:rsidRPr="00000000" w14:paraId="000000EA">
            <w:pPr>
              <w:widowControl w:val="0"/>
              <w:ind w:left="0" w:right="0" w:firstLine="0"/>
              <w:rPr/>
            </w:pPr>
            <w:r w:rsidDel="00000000" w:rsidR="00000000" w:rsidRPr="00000000">
              <w:rPr>
                <w:rtl w:val="0"/>
              </w:rPr>
            </w:r>
          </w:p>
          <w:p w:rsidR="00000000" w:rsidDel="00000000" w:rsidP="00000000" w:rsidRDefault="00000000" w:rsidRPr="00000000" w14:paraId="000000EB">
            <w:pPr>
              <w:widowControl w:val="0"/>
              <w:ind w:left="0" w:right="0" w:firstLine="0"/>
              <w:rPr/>
            </w:pPr>
            <w:r w:rsidDel="00000000" w:rsidR="00000000" w:rsidRPr="00000000">
              <w:rPr>
                <w:rtl w:val="0"/>
              </w:rPr>
            </w:r>
          </w:p>
          <w:p w:rsidR="00000000" w:rsidDel="00000000" w:rsidP="00000000" w:rsidRDefault="00000000" w:rsidRPr="00000000" w14:paraId="000000EC">
            <w:pPr>
              <w:widowControl w:val="0"/>
              <w:ind w:left="0" w:righ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ind w:left="0" w:right="0" w:firstLine="0"/>
              <w:rPr>
                <w:b w:val="1"/>
              </w:rPr>
            </w:pPr>
            <w:r w:rsidDel="00000000" w:rsidR="00000000" w:rsidRPr="00000000">
              <w:rPr>
                <w:b w:val="1"/>
                <w:rtl w:val="0"/>
              </w:rPr>
              <w:t xml:space="preserve">Please explain what training and development plans there are for deliverers. assessors and IQAs at the satellite centre.  </w:t>
            </w:r>
          </w:p>
          <w:p w:rsidR="00000000" w:rsidDel="00000000" w:rsidP="00000000" w:rsidRDefault="00000000" w:rsidRPr="00000000" w14:paraId="000000EE">
            <w:pPr>
              <w:widowControl w:val="0"/>
              <w:ind w:left="0" w:right="0" w:firstLine="0"/>
              <w:rPr/>
            </w:pPr>
            <w:r w:rsidDel="00000000" w:rsidR="00000000" w:rsidRPr="00000000">
              <w:rPr>
                <w:rtl w:val="0"/>
              </w:rPr>
            </w:r>
          </w:p>
          <w:p w:rsidR="00000000" w:rsidDel="00000000" w:rsidP="00000000" w:rsidRDefault="00000000" w:rsidRPr="00000000" w14:paraId="000000EF">
            <w:pPr>
              <w:widowControl w:val="0"/>
              <w:ind w:left="0" w:right="0" w:firstLine="0"/>
              <w:rPr/>
            </w:pPr>
            <w:r w:rsidDel="00000000" w:rsidR="00000000" w:rsidRPr="00000000">
              <w:rPr>
                <w:rtl w:val="0"/>
              </w:rPr>
            </w:r>
          </w:p>
          <w:p w:rsidR="00000000" w:rsidDel="00000000" w:rsidP="00000000" w:rsidRDefault="00000000" w:rsidRPr="00000000" w14:paraId="000000F0">
            <w:pPr>
              <w:widowControl w:val="0"/>
              <w:ind w:left="0" w:right="0" w:firstLine="0"/>
              <w:rPr/>
            </w:pPr>
            <w:r w:rsidDel="00000000" w:rsidR="00000000" w:rsidRPr="00000000">
              <w:rPr>
                <w:rtl w:val="0"/>
              </w:rPr>
            </w:r>
          </w:p>
          <w:p w:rsidR="00000000" w:rsidDel="00000000" w:rsidP="00000000" w:rsidRDefault="00000000" w:rsidRPr="00000000" w14:paraId="000000F1">
            <w:pPr>
              <w:widowControl w:val="0"/>
              <w:ind w:left="0" w:right="0" w:firstLine="0"/>
              <w:rPr/>
            </w:pPr>
            <w:r w:rsidDel="00000000" w:rsidR="00000000" w:rsidRPr="00000000">
              <w:rPr>
                <w:rtl w:val="0"/>
              </w:rPr>
            </w:r>
          </w:p>
          <w:p w:rsidR="00000000" w:rsidDel="00000000" w:rsidP="00000000" w:rsidRDefault="00000000" w:rsidRPr="00000000" w14:paraId="000000F2">
            <w:pPr>
              <w:widowControl w:val="0"/>
              <w:ind w:left="0" w:right="0" w:firstLine="0"/>
              <w:rPr/>
            </w:pPr>
            <w:r w:rsidDel="00000000" w:rsidR="00000000" w:rsidRPr="00000000">
              <w:rPr>
                <w:rtl w:val="0"/>
              </w:rPr>
            </w:r>
          </w:p>
          <w:p w:rsidR="00000000" w:rsidDel="00000000" w:rsidP="00000000" w:rsidRDefault="00000000" w:rsidRPr="00000000" w14:paraId="000000F3">
            <w:pPr>
              <w:widowControl w:val="0"/>
              <w:ind w:left="0" w:righ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ind w:left="0" w:right="0" w:firstLine="0"/>
              <w:rPr>
                <w:b w:val="1"/>
              </w:rPr>
            </w:pPr>
            <w:r w:rsidDel="00000000" w:rsidR="00000000" w:rsidRPr="00000000">
              <w:rPr>
                <w:b w:val="1"/>
                <w:rtl w:val="0"/>
              </w:rPr>
              <w:t xml:space="preserve">Please detail plans for monitoring quality and consistency of assessment, including arrangements for standardisation if multiple staff are delivering the same modules.  How will this be integrated with the activities carried out by the main centre?  How will you ensure that assessment remains in line with the mapping outcome?</w:t>
            </w:r>
          </w:p>
          <w:p w:rsidR="00000000" w:rsidDel="00000000" w:rsidP="00000000" w:rsidRDefault="00000000" w:rsidRPr="00000000" w14:paraId="000000F5">
            <w:pPr>
              <w:widowControl w:val="0"/>
              <w:ind w:left="0" w:right="0" w:firstLine="0"/>
              <w:rPr/>
            </w:pPr>
            <w:r w:rsidDel="00000000" w:rsidR="00000000" w:rsidRPr="00000000">
              <w:rPr>
                <w:rtl w:val="0"/>
              </w:rPr>
            </w:r>
          </w:p>
          <w:p w:rsidR="00000000" w:rsidDel="00000000" w:rsidP="00000000" w:rsidRDefault="00000000" w:rsidRPr="00000000" w14:paraId="000000F6">
            <w:pPr>
              <w:widowControl w:val="0"/>
              <w:ind w:left="0" w:right="0" w:firstLine="0"/>
              <w:rPr/>
            </w:pPr>
            <w:r w:rsidDel="00000000" w:rsidR="00000000" w:rsidRPr="00000000">
              <w:rPr>
                <w:rtl w:val="0"/>
              </w:rPr>
            </w:r>
          </w:p>
          <w:p w:rsidR="00000000" w:rsidDel="00000000" w:rsidP="00000000" w:rsidRDefault="00000000" w:rsidRPr="00000000" w14:paraId="000000F7">
            <w:pPr>
              <w:widowControl w:val="0"/>
              <w:ind w:left="0" w:right="0" w:firstLine="0"/>
              <w:rPr/>
            </w:pPr>
            <w:r w:rsidDel="00000000" w:rsidR="00000000" w:rsidRPr="00000000">
              <w:rPr>
                <w:rtl w:val="0"/>
              </w:rPr>
            </w:r>
          </w:p>
          <w:p w:rsidR="00000000" w:rsidDel="00000000" w:rsidP="00000000" w:rsidRDefault="00000000" w:rsidRPr="00000000" w14:paraId="000000F8">
            <w:pPr>
              <w:widowControl w:val="0"/>
              <w:ind w:left="0" w:right="0" w:firstLine="0"/>
              <w:rPr/>
            </w:pPr>
            <w:r w:rsidDel="00000000" w:rsidR="00000000" w:rsidRPr="00000000">
              <w:rPr>
                <w:rtl w:val="0"/>
              </w:rPr>
            </w:r>
          </w:p>
          <w:p w:rsidR="00000000" w:rsidDel="00000000" w:rsidP="00000000" w:rsidRDefault="00000000" w:rsidRPr="00000000" w14:paraId="000000F9">
            <w:pPr>
              <w:widowControl w:val="0"/>
              <w:ind w:left="0" w:right="0" w:firstLine="0"/>
              <w:rPr/>
            </w:pPr>
            <w:r w:rsidDel="00000000" w:rsidR="00000000" w:rsidRPr="00000000">
              <w:rPr>
                <w:rtl w:val="0"/>
              </w:rPr>
            </w:r>
          </w:p>
          <w:p w:rsidR="00000000" w:rsidDel="00000000" w:rsidP="00000000" w:rsidRDefault="00000000" w:rsidRPr="00000000" w14:paraId="000000FA">
            <w:pPr>
              <w:widowControl w:val="0"/>
              <w:ind w:left="0" w:righ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ind w:left="0" w:right="0" w:firstLine="0"/>
              <w:rPr>
                <w:b w:val="1"/>
              </w:rPr>
            </w:pPr>
            <w:r w:rsidDel="00000000" w:rsidR="00000000" w:rsidRPr="00000000">
              <w:rPr>
                <w:b w:val="1"/>
                <w:rtl w:val="0"/>
              </w:rPr>
              <w:t xml:space="preserve">How will the main centre ensure that staff at the satellite centre receive all communications from CMI?   This is important because if there are changes to the CMI syllabus;  if remapping is required or if there is an action plan following moderation,  the satellite will need to know. </w:t>
            </w:r>
          </w:p>
          <w:p w:rsidR="00000000" w:rsidDel="00000000" w:rsidP="00000000" w:rsidRDefault="00000000" w:rsidRPr="00000000" w14:paraId="000000FC">
            <w:pPr>
              <w:widowControl w:val="0"/>
              <w:ind w:left="0" w:right="0" w:firstLine="0"/>
              <w:rPr/>
            </w:pPr>
            <w:r w:rsidDel="00000000" w:rsidR="00000000" w:rsidRPr="00000000">
              <w:rPr>
                <w:rtl w:val="0"/>
              </w:rPr>
            </w:r>
          </w:p>
          <w:p w:rsidR="00000000" w:rsidDel="00000000" w:rsidP="00000000" w:rsidRDefault="00000000" w:rsidRPr="00000000" w14:paraId="000000FD">
            <w:pPr>
              <w:widowControl w:val="0"/>
              <w:ind w:left="0" w:right="0" w:firstLine="0"/>
              <w:rPr/>
            </w:pPr>
            <w:r w:rsidDel="00000000" w:rsidR="00000000" w:rsidRPr="00000000">
              <w:rPr>
                <w:rtl w:val="0"/>
              </w:rPr>
            </w:r>
          </w:p>
          <w:p w:rsidR="00000000" w:rsidDel="00000000" w:rsidP="00000000" w:rsidRDefault="00000000" w:rsidRPr="00000000" w14:paraId="000000FE">
            <w:pPr>
              <w:widowControl w:val="0"/>
              <w:ind w:left="0" w:right="0" w:firstLine="0"/>
              <w:rPr/>
            </w:pPr>
            <w:r w:rsidDel="00000000" w:rsidR="00000000" w:rsidRPr="00000000">
              <w:rPr>
                <w:rtl w:val="0"/>
              </w:rPr>
            </w:r>
          </w:p>
          <w:p w:rsidR="00000000" w:rsidDel="00000000" w:rsidP="00000000" w:rsidRDefault="00000000" w:rsidRPr="00000000" w14:paraId="000000FF">
            <w:pPr>
              <w:widowControl w:val="0"/>
              <w:ind w:left="0" w:right="0" w:firstLine="0"/>
              <w:rPr/>
            </w:pPr>
            <w:r w:rsidDel="00000000" w:rsidR="00000000" w:rsidRPr="00000000">
              <w:rPr>
                <w:rtl w:val="0"/>
              </w:rPr>
            </w:r>
          </w:p>
          <w:p w:rsidR="00000000" w:rsidDel="00000000" w:rsidP="00000000" w:rsidRDefault="00000000" w:rsidRPr="00000000" w14:paraId="00000100">
            <w:pPr>
              <w:widowControl w:val="0"/>
              <w:ind w:left="0" w:right="0" w:firstLine="0"/>
              <w:rPr/>
            </w:pPr>
            <w:r w:rsidDel="00000000" w:rsidR="00000000" w:rsidRPr="00000000">
              <w:rPr>
                <w:rtl w:val="0"/>
              </w:rPr>
            </w:r>
          </w:p>
          <w:p w:rsidR="00000000" w:rsidDel="00000000" w:rsidP="00000000" w:rsidRDefault="00000000" w:rsidRPr="00000000" w14:paraId="00000101">
            <w:pPr>
              <w:widowControl w:val="0"/>
              <w:ind w:left="0" w:right="0" w:firstLine="0"/>
              <w:rPr/>
            </w:pPr>
            <w:r w:rsidDel="00000000" w:rsidR="00000000" w:rsidRPr="00000000">
              <w:rPr>
                <w:rtl w:val="0"/>
              </w:rPr>
            </w:r>
          </w:p>
        </w:tc>
      </w:tr>
    </w:tbl>
    <w:p w:rsidR="00000000" w:rsidDel="00000000" w:rsidP="00000000" w:rsidRDefault="00000000" w:rsidRPr="00000000" w14:paraId="00000102">
      <w:pPr>
        <w:ind w:left="0" w:firstLine="0"/>
        <w:rPr/>
        <w:sectPr>
          <w:type w:val="nextPage"/>
          <w:pgSz w:h="16838" w:w="11906" w:orient="portrait"/>
          <w:pgMar w:bottom="850.3937007874016" w:top="850.3937007874016" w:left="850.3937007874016" w:right="850.3937007874016" w:header="0" w:footer="720"/>
        </w:sectPr>
      </w:pPr>
      <w:r w:rsidDel="00000000" w:rsidR="00000000" w:rsidRPr="00000000">
        <w:rPr>
          <w:rtl w:val="0"/>
        </w:rPr>
      </w:r>
    </w:p>
    <w:p w:rsidR="00000000" w:rsidDel="00000000" w:rsidP="00000000" w:rsidRDefault="00000000" w:rsidRPr="00000000" w14:paraId="00000103">
      <w:pPr>
        <w:pStyle w:val="Heading2"/>
        <w:ind w:left="141.73228346456688" w:right="0" w:firstLine="0"/>
        <w:jc w:val="left"/>
        <w:rPr/>
      </w:pPr>
      <w:bookmarkStart w:colFirst="0" w:colLast="0" w:name="_pim76r3hqxk1" w:id="5"/>
      <w:bookmarkEnd w:id="5"/>
      <w:r w:rsidDel="00000000" w:rsidR="00000000" w:rsidRPr="00000000">
        <w:rPr>
          <w:rtl w:val="0"/>
        </w:rPr>
        <w:t xml:space="preserve">Appendix A - Section 3  – CMI Primary Centre Programme Director Declaration</w:t>
      </w:r>
    </w:p>
    <w:p w:rsidR="00000000" w:rsidDel="00000000" w:rsidP="00000000" w:rsidRDefault="00000000" w:rsidRPr="00000000" w14:paraId="00000104">
      <w:pPr>
        <w:pStyle w:val="Heading2"/>
        <w:ind w:left="141.73228346456688" w:right="0" w:firstLine="0"/>
        <w:jc w:val="left"/>
        <w:rPr/>
      </w:pPr>
      <w:bookmarkStart w:colFirst="0" w:colLast="0" w:name="_r4k9vxllksdh" w:id="6"/>
      <w:bookmarkEnd w:id="6"/>
      <w:r w:rsidDel="00000000" w:rsidR="00000000" w:rsidRPr="00000000">
        <w:rPr>
          <w:rtl w:val="0"/>
        </w:rPr>
      </w:r>
    </w:p>
    <w:p w:rsidR="00000000" w:rsidDel="00000000" w:rsidP="00000000" w:rsidRDefault="00000000" w:rsidRPr="00000000" w14:paraId="00000105">
      <w:pPr>
        <w:ind w:left="141.73228346456688" w:right="0" w:firstLine="0"/>
        <w:jc w:val="left"/>
        <w:rPr/>
      </w:pPr>
      <w:r w:rsidDel="00000000" w:rsidR="00000000" w:rsidRPr="00000000">
        <w:rPr>
          <w:rtl w:val="0"/>
        </w:rPr>
        <w:t xml:space="preserve">The HE Partner’s CMI Programme Director will be required to sign off the application. </w:t>
      </w:r>
    </w:p>
    <w:p w:rsidR="00000000" w:rsidDel="00000000" w:rsidP="00000000" w:rsidRDefault="00000000" w:rsidRPr="00000000" w14:paraId="00000106">
      <w:pPr>
        <w:ind w:left="141.73228346456688" w:right="0" w:firstLine="0"/>
        <w:jc w:val="left"/>
        <w:rPr/>
      </w:pPr>
      <w:r w:rsidDel="00000000" w:rsidR="00000000" w:rsidRPr="00000000">
        <w:rPr>
          <w:rtl w:val="0"/>
        </w:rPr>
      </w:r>
    </w:p>
    <w:p w:rsidR="00000000" w:rsidDel="00000000" w:rsidP="00000000" w:rsidRDefault="00000000" w:rsidRPr="00000000" w14:paraId="00000107">
      <w:pPr>
        <w:ind w:left="141.73228346456688" w:right="0" w:firstLine="0"/>
        <w:jc w:val="left"/>
        <w:rPr/>
      </w:pPr>
      <w:r w:rsidDel="00000000" w:rsidR="00000000" w:rsidRPr="00000000">
        <w:rPr>
          <w:rtl w:val="0"/>
        </w:rPr>
        <w:t xml:space="preserve">Please insert a scanned signature in the box below or type in the name (NB share access to this document is controlled by CMI).</w:t>
      </w:r>
    </w:p>
    <w:p w:rsidR="00000000" w:rsidDel="00000000" w:rsidP="00000000" w:rsidRDefault="00000000" w:rsidRPr="00000000" w14:paraId="00000108">
      <w:pPr>
        <w:ind w:left="141.73228346456688" w:right="0" w:firstLine="0"/>
        <w:jc w:val="left"/>
        <w:rPr/>
      </w:pPr>
      <w:r w:rsidDel="00000000" w:rsidR="00000000" w:rsidRPr="00000000">
        <w:rPr>
          <w:rtl w:val="0"/>
        </w:rPr>
      </w:r>
    </w:p>
    <w:p w:rsidR="00000000" w:rsidDel="00000000" w:rsidP="00000000" w:rsidRDefault="00000000" w:rsidRPr="00000000" w14:paraId="00000109">
      <w:pPr>
        <w:ind w:left="141.73228346456688" w:right="0" w:firstLine="0"/>
        <w:rPr/>
      </w:pPr>
      <w:r w:rsidDel="00000000" w:rsidR="00000000" w:rsidRPr="00000000">
        <w:rPr>
          <w:rtl w:val="0"/>
        </w:rPr>
        <w:t xml:space="preserve">Please ensure that the supporting documents listed in Section 1 have been included with this application form.</w:t>
      </w:r>
    </w:p>
    <w:p w:rsidR="00000000" w:rsidDel="00000000" w:rsidP="00000000" w:rsidRDefault="00000000" w:rsidRPr="00000000" w14:paraId="0000010A">
      <w:pPr>
        <w:ind w:left="141.73228346456688" w:right="0" w:firstLine="0"/>
        <w:rPr/>
      </w:pPr>
      <w:r w:rsidDel="00000000" w:rsidR="00000000" w:rsidRPr="00000000">
        <w:rPr>
          <w:rtl w:val="0"/>
        </w:rPr>
      </w:r>
    </w:p>
    <w:p w:rsidR="00000000" w:rsidDel="00000000" w:rsidP="00000000" w:rsidRDefault="00000000" w:rsidRPr="00000000" w14:paraId="0000010B">
      <w:pPr>
        <w:ind w:left="141.73228346456688" w:right="0" w:firstLine="0"/>
        <w:rPr/>
      </w:pPr>
      <w:r w:rsidDel="00000000" w:rsidR="00000000" w:rsidRPr="00000000">
        <w:rPr>
          <w:rtl w:val="0"/>
        </w:rPr>
        <w:t xml:space="preserve">Please note that any Declaration of Approval letter,  which may include approval conditions,  issued for a UK HE Satellite will be sent by CMI to the CMI Programme Director (listed on the CMI hub).  Approval conditions will be checked during centre visits with the main HE centre.  </w:t>
      </w:r>
    </w:p>
    <w:p w:rsidR="00000000" w:rsidDel="00000000" w:rsidP="00000000" w:rsidRDefault="00000000" w:rsidRPr="00000000" w14:paraId="0000010C">
      <w:pPr>
        <w:ind w:left="141.73228346456688" w:right="0" w:firstLine="0"/>
        <w:rPr/>
      </w:pPr>
      <w:r w:rsidDel="00000000" w:rsidR="00000000" w:rsidRPr="00000000">
        <w:rPr>
          <w:rtl w:val="0"/>
        </w:rPr>
      </w:r>
    </w:p>
    <w:p w:rsidR="00000000" w:rsidDel="00000000" w:rsidP="00000000" w:rsidRDefault="00000000" w:rsidRPr="00000000" w14:paraId="0000010D">
      <w:pPr>
        <w:ind w:left="141.73228346456688" w:right="0" w:firstLine="0"/>
        <w:jc w:val="left"/>
        <w:rPr>
          <w:b w:val="1"/>
        </w:rPr>
      </w:pPr>
      <w:r w:rsidDel="00000000" w:rsidR="00000000" w:rsidRPr="00000000">
        <w:rPr>
          <w:b w:val="1"/>
          <w:rtl w:val="0"/>
        </w:rPr>
        <w:t xml:space="preserve">Declaration</w:t>
      </w:r>
    </w:p>
    <w:p w:rsidR="00000000" w:rsidDel="00000000" w:rsidP="00000000" w:rsidRDefault="00000000" w:rsidRPr="00000000" w14:paraId="0000010E">
      <w:pPr>
        <w:ind w:left="141.73228346456688" w:right="0" w:firstLine="0"/>
        <w:jc w:val="left"/>
        <w:rPr/>
      </w:pPr>
      <w:r w:rsidDel="00000000" w:rsidR="00000000" w:rsidRPr="00000000">
        <w:rPr>
          <w:rtl w:val="0"/>
        </w:rPr>
      </w:r>
    </w:p>
    <w:p w:rsidR="00000000" w:rsidDel="00000000" w:rsidP="00000000" w:rsidRDefault="00000000" w:rsidRPr="00000000" w14:paraId="0000010F">
      <w:pPr>
        <w:ind w:left="141.73228346456688" w:right="0" w:firstLine="0"/>
        <w:rPr/>
      </w:pPr>
      <w:r w:rsidDel="00000000" w:rsidR="00000000" w:rsidRPr="00000000">
        <w:rPr>
          <w:rtl w:val="0"/>
        </w:rPr>
        <w:t xml:space="preserve">I understand that if the operation of a Satellite Centre is agreed upon, the CMI HE Partner will remain accountable and responsible for the quality, delivery, assessment and administration at the Satellite Centre.</w:t>
      </w:r>
    </w:p>
    <w:p w:rsidR="00000000" w:rsidDel="00000000" w:rsidP="00000000" w:rsidRDefault="00000000" w:rsidRPr="00000000" w14:paraId="00000110">
      <w:pPr>
        <w:ind w:left="0" w:right="0" w:firstLine="0"/>
        <w:jc w:val="left"/>
        <w:rPr>
          <w:rFonts w:ascii="Arial" w:cs="Arial" w:eastAsia="Arial" w:hAnsi="Arial"/>
        </w:rPr>
      </w:pPr>
      <w:r w:rsidDel="00000000" w:rsidR="00000000" w:rsidRPr="00000000">
        <w:rPr>
          <w:rtl w:val="0"/>
        </w:rPr>
      </w:r>
    </w:p>
    <w:tbl>
      <w:tblPr>
        <w:tblStyle w:val="Table11"/>
        <w:tblW w:w="9960.0" w:type="dxa"/>
        <w:jc w:val="left"/>
        <w:tblInd w:w="1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5"/>
        <w:gridCol w:w="6765"/>
        <w:tblGridChange w:id="0">
          <w:tblGrid>
            <w:gridCol w:w="3195"/>
            <w:gridCol w:w="6765"/>
          </w:tblGrid>
        </w:tblGridChange>
      </w:tblGrid>
      <w:tr>
        <w:trPr>
          <w:cantSplit w:val="0"/>
          <w:trHeight w:val="722.8" w:hRule="atLeast"/>
          <w:tblHeader w:val="0"/>
        </w:trPr>
        <w:tc>
          <w:tcPr>
            <w:shd w:fill="ead1dc" w:val="clear"/>
          </w:tcPr>
          <w:p w:rsidR="00000000" w:rsidDel="00000000" w:rsidP="00000000" w:rsidRDefault="00000000" w:rsidRPr="00000000" w14:paraId="00000111">
            <w:pPr>
              <w:spacing w:after="0" w:line="240" w:lineRule="auto"/>
              <w:ind w:left="0" w:right="0" w:firstLine="0"/>
              <w:jc w:val="left"/>
              <w:rPr>
                <w:b w:val="1"/>
              </w:rPr>
            </w:pPr>
            <w:r w:rsidDel="00000000" w:rsidR="00000000" w:rsidRPr="00000000">
              <w:rPr>
                <w:b w:val="1"/>
                <w:rtl w:val="0"/>
              </w:rPr>
              <w:t xml:space="preserve">CMI Programme Director Name </w:t>
            </w:r>
            <w:r w:rsidDel="00000000" w:rsidR="00000000" w:rsidRPr="00000000">
              <w:rPr>
                <w:rFonts w:ascii="Arial" w:cs="Arial" w:eastAsia="Arial" w:hAnsi="Arial"/>
                <w:b w:val="1"/>
                <w:rtl w:val="0"/>
              </w:rPr>
              <w:t xml:space="preserve">at main centre</w:t>
            </w:r>
            <w:r w:rsidDel="00000000" w:rsidR="00000000" w:rsidRPr="00000000">
              <w:rPr>
                <w:rtl w:val="0"/>
              </w:rPr>
            </w:r>
          </w:p>
        </w:tc>
        <w:tc>
          <w:tcPr/>
          <w:p w:rsidR="00000000" w:rsidDel="00000000" w:rsidP="00000000" w:rsidRDefault="00000000" w:rsidRPr="00000000" w14:paraId="00000112">
            <w:pPr>
              <w:spacing w:after="0" w:line="240" w:lineRule="auto"/>
              <w:ind w:left="0" w:right="0" w:firstLine="0"/>
              <w:jc w:val="left"/>
              <w:rPr>
                <w:rFonts w:ascii="Arial" w:cs="Arial" w:eastAsia="Arial" w:hAnsi="Arial"/>
              </w:rPr>
            </w:pPr>
            <w:r w:rsidDel="00000000" w:rsidR="00000000" w:rsidRPr="00000000">
              <w:rPr>
                <w:rtl w:val="0"/>
              </w:rPr>
            </w:r>
          </w:p>
        </w:tc>
      </w:tr>
      <w:tr>
        <w:trPr>
          <w:cantSplit w:val="0"/>
          <w:trHeight w:val="990" w:hRule="atLeast"/>
          <w:tblHeader w:val="0"/>
        </w:trPr>
        <w:tc>
          <w:tcPr>
            <w:shd w:fill="ead1dc" w:val="clear"/>
          </w:tcPr>
          <w:p w:rsidR="00000000" w:rsidDel="00000000" w:rsidP="00000000" w:rsidRDefault="00000000" w:rsidRPr="00000000" w14:paraId="00000113">
            <w:pPr>
              <w:spacing w:after="0" w:line="240" w:lineRule="auto"/>
              <w:ind w:left="0" w:right="0" w:firstLine="0"/>
              <w:jc w:val="left"/>
              <w:rPr>
                <w:b w:val="1"/>
              </w:rPr>
            </w:pPr>
            <w:r w:rsidDel="00000000" w:rsidR="00000000" w:rsidRPr="00000000">
              <w:rPr>
                <w:b w:val="1"/>
                <w:rtl w:val="0"/>
              </w:rPr>
              <w:t xml:space="preserve">CMI Programme Director Signature</w:t>
            </w:r>
          </w:p>
        </w:tc>
        <w:tc>
          <w:tcPr/>
          <w:p w:rsidR="00000000" w:rsidDel="00000000" w:rsidP="00000000" w:rsidRDefault="00000000" w:rsidRPr="00000000" w14:paraId="00000114">
            <w:pPr>
              <w:spacing w:after="0" w:line="240" w:lineRule="auto"/>
              <w:ind w:left="0" w:right="0" w:firstLine="0"/>
              <w:jc w:val="left"/>
              <w:rPr>
                <w:rFonts w:ascii="Arial" w:cs="Arial" w:eastAsia="Arial" w:hAnsi="Arial"/>
              </w:rPr>
            </w:pPr>
            <w:r w:rsidDel="00000000" w:rsidR="00000000" w:rsidRPr="00000000">
              <w:rPr>
                <w:rtl w:val="0"/>
              </w:rPr>
            </w:r>
          </w:p>
        </w:tc>
      </w:tr>
      <w:tr>
        <w:trPr>
          <w:cantSplit w:val="0"/>
          <w:trHeight w:val="482.8" w:hRule="atLeast"/>
          <w:tblHeader w:val="0"/>
        </w:trPr>
        <w:tc>
          <w:tcPr>
            <w:shd w:fill="ead1dc" w:val="clear"/>
          </w:tcPr>
          <w:p w:rsidR="00000000" w:rsidDel="00000000" w:rsidP="00000000" w:rsidRDefault="00000000" w:rsidRPr="00000000" w14:paraId="00000115">
            <w:pPr>
              <w:spacing w:after="0" w:line="240" w:lineRule="auto"/>
              <w:ind w:left="0" w:right="0" w:firstLine="0"/>
              <w:jc w:val="left"/>
              <w:rPr>
                <w:b w:val="1"/>
              </w:rPr>
            </w:pPr>
            <w:r w:rsidDel="00000000" w:rsidR="00000000" w:rsidRPr="00000000">
              <w:rPr>
                <w:b w:val="1"/>
                <w:rtl w:val="0"/>
              </w:rPr>
              <w:t xml:space="preserve">Date</w:t>
            </w:r>
          </w:p>
        </w:tc>
        <w:tc>
          <w:tcPr/>
          <w:p w:rsidR="00000000" w:rsidDel="00000000" w:rsidP="00000000" w:rsidRDefault="00000000" w:rsidRPr="00000000" w14:paraId="00000116">
            <w:pPr>
              <w:spacing w:after="0" w:line="240"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117">
      <w:pPr>
        <w:ind w:left="0" w:right="0" w:firstLine="0"/>
        <w:rPr/>
      </w:pPr>
      <w:r w:rsidDel="00000000" w:rsidR="00000000" w:rsidRPr="00000000">
        <w:rPr>
          <w:rtl w:val="0"/>
        </w:rPr>
      </w:r>
    </w:p>
    <w:p w:rsidR="00000000" w:rsidDel="00000000" w:rsidP="00000000" w:rsidRDefault="00000000" w:rsidRPr="00000000" w14:paraId="00000118">
      <w:pPr>
        <w:ind w:left="0" w:right="0" w:firstLine="0"/>
        <w:rPr/>
      </w:pPr>
      <w:r w:rsidDel="00000000" w:rsidR="00000000" w:rsidRPr="00000000">
        <w:rPr>
          <w:rtl w:val="0"/>
        </w:rPr>
      </w:r>
    </w:p>
    <w:p w:rsidR="00000000" w:rsidDel="00000000" w:rsidP="00000000" w:rsidRDefault="00000000" w:rsidRPr="00000000" w14:paraId="00000119">
      <w:pPr>
        <w:ind w:left="0" w:right="0" w:firstLine="0"/>
        <w:rPr/>
      </w:pPr>
      <w:r w:rsidDel="00000000" w:rsidR="00000000" w:rsidRPr="00000000">
        <w:rPr>
          <w:rtl w:val="0"/>
        </w:rPr>
      </w:r>
    </w:p>
    <w:p w:rsidR="00000000" w:rsidDel="00000000" w:rsidP="00000000" w:rsidRDefault="00000000" w:rsidRPr="00000000" w14:paraId="0000011A">
      <w:pPr>
        <w:ind w:left="0" w:right="0" w:firstLine="0"/>
        <w:jc w:val="left"/>
        <w:rPr/>
        <w:sectPr>
          <w:type w:val="continuous"/>
          <w:pgSz w:h="16838" w:w="11906" w:orient="portrait"/>
          <w:pgMar w:bottom="850.3937007874016" w:top="850.3937007874016" w:left="850.3937007874016" w:right="850.3937007874016" w:header="0" w:footer="720"/>
        </w:sectPr>
      </w:pPr>
      <w:r w:rsidDel="00000000" w:rsidR="00000000" w:rsidRPr="00000000">
        <w:rPr>
          <w:rtl w:val="0"/>
        </w:rPr>
      </w:r>
    </w:p>
    <w:p w:rsidR="00000000" w:rsidDel="00000000" w:rsidP="00000000" w:rsidRDefault="00000000" w:rsidRPr="00000000" w14:paraId="0000011B">
      <w:pPr>
        <w:pStyle w:val="Heading2"/>
        <w:ind w:left="141.73228346456688" w:right="0" w:firstLine="0"/>
        <w:jc w:val="left"/>
        <w:rPr/>
      </w:pPr>
      <w:bookmarkStart w:colFirst="0" w:colLast="0" w:name="_lj5azgm2g7ny" w:id="7"/>
      <w:bookmarkEnd w:id="7"/>
      <w:r w:rsidDel="00000000" w:rsidR="00000000" w:rsidRPr="00000000">
        <w:rPr>
          <w:rtl w:val="0"/>
        </w:rPr>
        <w:t xml:space="preserve">Appendix A - Section 4  – CMI Quality Managers Sign off</w:t>
      </w:r>
    </w:p>
    <w:p w:rsidR="00000000" w:rsidDel="00000000" w:rsidP="00000000" w:rsidRDefault="00000000" w:rsidRPr="00000000" w14:paraId="0000011C">
      <w:pPr>
        <w:ind w:left="141.73228346456688" w:right="0" w:firstLine="0"/>
        <w:jc w:val="left"/>
        <w:rPr/>
      </w:pPr>
      <w:r w:rsidDel="00000000" w:rsidR="00000000" w:rsidRPr="00000000">
        <w:rPr>
          <w:rtl w:val="0"/>
        </w:rPr>
      </w:r>
    </w:p>
    <w:tbl>
      <w:tblPr>
        <w:tblStyle w:val="Table12"/>
        <w:tblW w:w="10050.0" w:type="dxa"/>
        <w:jc w:val="left"/>
        <w:tblInd w:w="141.73228346456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6765"/>
        <w:tblGridChange w:id="0">
          <w:tblGrid>
            <w:gridCol w:w="3285"/>
            <w:gridCol w:w="6765"/>
          </w:tblGrid>
        </w:tblGridChange>
      </w:tblGrid>
      <w:tr>
        <w:trPr>
          <w:cantSplit w:val="0"/>
          <w:trHeight w:val="400" w:hRule="atLeast"/>
          <w:tblHeader w:val="0"/>
        </w:trPr>
        <w:tc>
          <w:tcPr>
            <w:gridSpan w:val="2"/>
            <w:shd w:fill="ead1dc" w:val="clear"/>
          </w:tcPr>
          <w:p w:rsidR="00000000" w:rsidDel="00000000" w:rsidP="00000000" w:rsidRDefault="00000000" w:rsidRPr="00000000" w14:paraId="0000011D">
            <w:pPr>
              <w:spacing w:after="0" w:line="240" w:lineRule="auto"/>
              <w:ind w:left="0" w:right="0" w:firstLine="0"/>
              <w:jc w:val="left"/>
              <w:rPr>
                <w:b w:val="1"/>
              </w:rPr>
            </w:pPr>
            <w:r w:rsidDel="00000000" w:rsidR="00000000" w:rsidRPr="00000000">
              <w:rPr>
                <w:b w:val="1"/>
                <w:rtl w:val="0"/>
              </w:rPr>
              <w:t xml:space="preserve">For CMI Purposes Only</w:t>
            </w:r>
          </w:p>
        </w:tc>
      </w:tr>
      <w:tr>
        <w:trPr>
          <w:cantSplit w:val="0"/>
          <w:trHeight w:val="767.8" w:hRule="atLeast"/>
          <w:tblHeader w:val="0"/>
        </w:trPr>
        <w:tc>
          <w:tcPr>
            <w:shd w:fill="ead1dc" w:val="clear"/>
          </w:tcPr>
          <w:p w:rsidR="00000000" w:rsidDel="00000000" w:rsidP="00000000" w:rsidRDefault="00000000" w:rsidRPr="00000000" w14:paraId="0000011F">
            <w:pPr>
              <w:spacing w:after="0" w:line="240" w:lineRule="auto"/>
              <w:ind w:left="0" w:right="0" w:firstLine="0"/>
              <w:jc w:val="left"/>
              <w:rPr>
                <w:b w:val="1"/>
              </w:rPr>
            </w:pPr>
            <w:r w:rsidDel="00000000" w:rsidR="00000000" w:rsidRPr="00000000">
              <w:rPr>
                <w:b w:val="1"/>
                <w:rtl w:val="0"/>
              </w:rPr>
              <w:t xml:space="preserve">CMI Quality Manager Name </w:t>
            </w:r>
          </w:p>
        </w:tc>
        <w:tc>
          <w:tcPr/>
          <w:p w:rsidR="00000000" w:rsidDel="00000000" w:rsidP="00000000" w:rsidRDefault="00000000" w:rsidRPr="00000000" w14:paraId="00000120">
            <w:pPr>
              <w:spacing w:after="0" w:line="240" w:lineRule="auto"/>
              <w:ind w:left="0" w:right="0" w:firstLine="0"/>
              <w:jc w:val="left"/>
              <w:rPr/>
            </w:pPr>
            <w:r w:rsidDel="00000000" w:rsidR="00000000" w:rsidRPr="00000000">
              <w:rPr>
                <w:rtl w:val="0"/>
              </w:rPr>
            </w:r>
          </w:p>
        </w:tc>
      </w:tr>
      <w:tr>
        <w:trPr>
          <w:cantSplit w:val="0"/>
          <w:trHeight w:val="752.8" w:hRule="atLeast"/>
          <w:tblHeader w:val="0"/>
        </w:trPr>
        <w:tc>
          <w:tcPr>
            <w:shd w:fill="ead1dc" w:val="clear"/>
          </w:tcPr>
          <w:p w:rsidR="00000000" w:rsidDel="00000000" w:rsidP="00000000" w:rsidRDefault="00000000" w:rsidRPr="00000000" w14:paraId="00000121">
            <w:pPr>
              <w:spacing w:after="0" w:line="240" w:lineRule="auto"/>
              <w:ind w:left="0" w:right="0" w:firstLine="0"/>
              <w:jc w:val="left"/>
              <w:rPr>
                <w:b w:val="1"/>
              </w:rPr>
            </w:pPr>
            <w:r w:rsidDel="00000000" w:rsidR="00000000" w:rsidRPr="00000000">
              <w:rPr>
                <w:b w:val="1"/>
                <w:rtl w:val="0"/>
              </w:rPr>
              <w:t xml:space="preserve">CMI Quality Manager Signature</w:t>
            </w:r>
          </w:p>
        </w:tc>
        <w:tc>
          <w:tcPr/>
          <w:p w:rsidR="00000000" w:rsidDel="00000000" w:rsidP="00000000" w:rsidRDefault="00000000" w:rsidRPr="00000000" w14:paraId="00000122">
            <w:pPr>
              <w:spacing w:after="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123">
            <w:pPr>
              <w:ind w:left="0" w:right="0" w:firstLine="0"/>
              <w:jc w:val="left"/>
              <w:rPr>
                <w:b w:val="1"/>
              </w:rPr>
            </w:pPr>
            <w:r w:rsidDel="00000000" w:rsidR="00000000" w:rsidRPr="00000000">
              <w:rPr>
                <w:b w:val="1"/>
                <w:rtl w:val="0"/>
              </w:rPr>
              <w:t xml:space="preserve">Date</w:t>
            </w:r>
          </w:p>
        </w:tc>
        <w:tc>
          <w:tcPr/>
          <w:p w:rsidR="00000000" w:rsidDel="00000000" w:rsidP="00000000" w:rsidRDefault="00000000" w:rsidRPr="00000000" w14:paraId="00000124">
            <w:pPr>
              <w:spacing w:after="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125">
            <w:pPr>
              <w:spacing w:after="0" w:line="240" w:lineRule="auto"/>
              <w:ind w:left="0" w:right="0" w:firstLine="0"/>
              <w:jc w:val="left"/>
              <w:rPr>
                <w:b w:val="1"/>
              </w:rPr>
            </w:pPr>
            <w:r w:rsidDel="00000000" w:rsidR="00000000" w:rsidRPr="00000000">
              <w:rPr>
                <w:b w:val="1"/>
                <w:rtl w:val="0"/>
              </w:rPr>
              <w:t xml:space="preserve">Approved / Not Approved</w:t>
            </w:r>
          </w:p>
        </w:tc>
        <w:tc>
          <w:tcPr/>
          <w:p w:rsidR="00000000" w:rsidDel="00000000" w:rsidP="00000000" w:rsidRDefault="00000000" w:rsidRPr="00000000" w14:paraId="00000126">
            <w:pPr>
              <w:spacing w:after="0" w:line="240" w:lineRule="auto"/>
              <w:ind w:left="0" w:right="0" w:firstLine="0"/>
              <w:jc w:val="left"/>
              <w:rPr/>
            </w:pPr>
            <w:r w:rsidDel="00000000" w:rsidR="00000000" w:rsidRPr="00000000">
              <w:rPr>
                <w:rtl w:val="0"/>
              </w:rPr>
            </w:r>
          </w:p>
        </w:tc>
      </w:tr>
      <w:tr>
        <w:trPr>
          <w:cantSplit w:val="0"/>
          <w:trHeight w:val="1757.8" w:hRule="atLeast"/>
          <w:tblHeader w:val="0"/>
        </w:trPr>
        <w:tc>
          <w:tcPr>
            <w:shd w:fill="ead1dc" w:val="clear"/>
          </w:tcPr>
          <w:p w:rsidR="00000000" w:rsidDel="00000000" w:rsidP="00000000" w:rsidRDefault="00000000" w:rsidRPr="00000000" w14:paraId="00000127">
            <w:pPr>
              <w:spacing w:after="0" w:line="240" w:lineRule="auto"/>
              <w:ind w:left="0" w:right="0" w:firstLine="0"/>
              <w:jc w:val="left"/>
              <w:rPr>
                <w:b w:val="1"/>
              </w:rPr>
            </w:pPr>
            <w:r w:rsidDel="00000000" w:rsidR="00000000" w:rsidRPr="00000000">
              <w:rPr>
                <w:b w:val="1"/>
                <w:rtl w:val="0"/>
              </w:rPr>
              <w:t xml:space="preserve">Conditions of Approval</w:t>
            </w:r>
          </w:p>
          <w:p w:rsidR="00000000" w:rsidDel="00000000" w:rsidP="00000000" w:rsidRDefault="00000000" w:rsidRPr="00000000" w14:paraId="00000128">
            <w:pPr>
              <w:spacing w:after="0" w:line="240" w:lineRule="auto"/>
              <w:ind w:left="0" w:right="0" w:firstLine="0"/>
              <w:jc w:val="left"/>
              <w:rPr>
                <w:b w:val="1"/>
              </w:rPr>
            </w:pPr>
            <w:r w:rsidDel="00000000" w:rsidR="00000000" w:rsidRPr="00000000">
              <w:rPr>
                <w:b w:val="1"/>
                <w:rtl w:val="0"/>
              </w:rPr>
              <w:t xml:space="preserve">(If applicable)</w:t>
            </w:r>
          </w:p>
        </w:tc>
        <w:tc>
          <w:tcPr/>
          <w:p w:rsidR="00000000" w:rsidDel="00000000" w:rsidP="00000000" w:rsidRDefault="00000000" w:rsidRPr="00000000" w14:paraId="00000129">
            <w:pPr>
              <w:spacing w:after="0" w:line="240" w:lineRule="auto"/>
              <w:ind w:left="0" w:right="0" w:firstLine="0"/>
              <w:jc w:val="left"/>
              <w:rPr/>
            </w:pPr>
            <w:r w:rsidDel="00000000" w:rsidR="00000000" w:rsidRPr="00000000">
              <w:rPr>
                <w:rtl w:val="0"/>
              </w:rPr>
            </w:r>
          </w:p>
        </w:tc>
      </w:tr>
      <w:tr>
        <w:trPr>
          <w:cantSplit w:val="0"/>
          <w:trHeight w:val="1547.8" w:hRule="atLeast"/>
          <w:tblHeader w:val="0"/>
        </w:trPr>
        <w:tc>
          <w:tcPr>
            <w:shd w:fill="ead1dc" w:val="clear"/>
          </w:tcPr>
          <w:p w:rsidR="00000000" w:rsidDel="00000000" w:rsidP="00000000" w:rsidRDefault="00000000" w:rsidRPr="00000000" w14:paraId="0000012A">
            <w:pPr>
              <w:spacing w:after="0" w:line="240" w:lineRule="auto"/>
              <w:ind w:left="0" w:right="0" w:firstLine="0"/>
              <w:jc w:val="left"/>
              <w:rPr>
                <w:b w:val="1"/>
              </w:rPr>
            </w:pPr>
            <w:r w:rsidDel="00000000" w:rsidR="00000000" w:rsidRPr="00000000">
              <w:rPr>
                <w:b w:val="1"/>
                <w:rtl w:val="0"/>
              </w:rPr>
              <w:t xml:space="preserve">Reasons for Non-Approval </w:t>
            </w:r>
          </w:p>
          <w:p w:rsidR="00000000" w:rsidDel="00000000" w:rsidP="00000000" w:rsidRDefault="00000000" w:rsidRPr="00000000" w14:paraId="0000012B">
            <w:pPr>
              <w:spacing w:after="0" w:line="240" w:lineRule="auto"/>
              <w:ind w:left="0" w:right="0" w:firstLine="0"/>
              <w:jc w:val="left"/>
              <w:rPr>
                <w:b w:val="1"/>
              </w:rPr>
            </w:pPr>
            <w:r w:rsidDel="00000000" w:rsidR="00000000" w:rsidRPr="00000000">
              <w:rPr>
                <w:b w:val="1"/>
                <w:rtl w:val="0"/>
              </w:rPr>
              <w:t xml:space="preserve">(If applicable)</w:t>
            </w:r>
          </w:p>
        </w:tc>
        <w:tc>
          <w:tcPr/>
          <w:p w:rsidR="00000000" w:rsidDel="00000000" w:rsidP="00000000" w:rsidRDefault="00000000" w:rsidRPr="00000000" w14:paraId="0000012C">
            <w:pPr>
              <w:spacing w:after="0" w:line="240" w:lineRule="auto"/>
              <w:ind w:left="0" w:right="0" w:firstLine="0"/>
              <w:jc w:val="left"/>
              <w:rPr/>
            </w:pPr>
            <w:r w:rsidDel="00000000" w:rsidR="00000000" w:rsidRPr="00000000">
              <w:rPr>
                <w:rtl w:val="0"/>
              </w:rPr>
            </w:r>
          </w:p>
        </w:tc>
      </w:tr>
    </w:tbl>
    <w:p w:rsidR="00000000" w:rsidDel="00000000" w:rsidP="00000000" w:rsidRDefault="00000000" w:rsidRPr="00000000" w14:paraId="0000012D">
      <w:pPr>
        <w:ind w:left="141.73228346456688" w:right="0" w:firstLine="0"/>
        <w:jc w:val="left"/>
        <w:rPr/>
        <w:sectPr>
          <w:type w:val="continuous"/>
          <w:pgSz w:h="16838" w:w="11906" w:orient="portrait"/>
          <w:pgMar w:bottom="850.3937007874016" w:top="850.3937007874016" w:left="850.3937007874016" w:right="850.3937007874016" w:header="0" w:footer="720"/>
        </w:sectPr>
      </w:pPr>
      <w:r w:rsidDel="00000000" w:rsidR="00000000" w:rsidRPr="00000000">
        <w:rPr>
          <w:rtl w:val="0"/>
        </w:rPr>
      </w:r>
    </w:p>
    <w:p w:rsidR="00000000" w:rsidDel="00000000" w:rsidP="00000000" w:rsidRDefault="00000000" w:rsidRPr="00000000" w14:paraId="0000012E">
      <w:pPr>
        <w:ind w:left="141.73228346456688" w:right="0" w:firstLine="0"/>
        <w:jc w:val="left"/>
        <w:rPr/>
      </w:pPr>
      <w:r w:rsidDel="00000000" w:rsidR="00000000" w:rsidRPr="00000000">
        <w:rPr>
          <w:rtl w:val="0"/>
        </w:rPr>
      </w:r>
    </w:p>
    <w:p w:rsidR="00000000" w:rsidDel="00000000" w:rsidP="00000000" w:rsidRDefault="00000000" w:rsidRPr="00000000" w14:paraId="0000012F">
      <w:pPr>
        <w:pStyle w:val="Heading2"/>
        <w:ind w:left="141.73228346456688" w:right="0" w:firstLine="0"/>
        <w:jc w:val="left"/>
        <w:rPr/>
      </w:pPr>
      <w:bookmarkStart w:colFirst="0" w:colLast="0" w:name="_5utm5gjhdaw6" w:id="8"/>
      <w:bookmarkEnd w:id="8"/>
      <w:r w:rsidDel="00000000" w:rsidR="00000000" w:rsidRPr="00000000">
        <w:rPr>
          <w:rtl w:val="0"/>
        </w:rPr>
        <w:t xml:space="preserve">Appendix A - Section 5  – CMI Senior Quality Managers / Head of Awarding Body and Compliance Sign off</w:t>
      </w:r>
    </w:p>
    <w:p w:rsidR="00000000" w:rsidDel="00000000" w:rsidP="00000000" w:rsidRDefault="00000000" w:rsidRPr="00000000" w14:paraId="00000130">
      <w:pPr>
        <w:ind w:left="141.73228346456688" w:right="0" w:firstLine="0"/>
        <w:jc w:val="left"/>
        <w:rPr/>
      </w:pPr>
      <w:r w:rsidDel="00000000" w:rsidR="00000000" w:rsidRPr="00000000">
        <w:rPr>
          <w:rtl w:val="0"/>
        </w:rPr>
      </w:r>
    </w:p>
    <w:tbl>
      <w:tblPr>
        <w:tblStyle w:val="Table13"/>
        <w:tblW w:w="10050.0" w:type="dxa"/>
        <w:jc w:val="left"/>
        <w:tblInd w:w="141.73228346456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6765"/>
        <w:tblGridChange w:id="0">
          <w:tblGrid>
            <w:gridCol w:w="3285"/>
            <w:gridCol w:w="6765"/>
          </w:tblGrid>
        </w:tblGridChange>
      </w:tblGrid>
      <w:tr>
        <w:trPr>
          <w:cantSplit w:val="0"/>
          <w:trHeight w:val="400" w:hRule="atLeast"/>
          <w:tblHeader w:val="0"/>
        </w:trPr>
        <w:tc>
          <w:tcPr>
            <w:gridSpan w:val="2"/>
            <w:shd w:fill="ead1dc" w:val="clear"/>
          </w:tcPr>
          <w:p w:rsidR="00000000" w:rsidDel="00000000" w:rsidP="00000000" w:rsidRDefault="00000000" w:rsidRPr="00000000" w14:paraId="00000131">
            <w:pPr>
              <w:ind w:left="0" w:right="0" w:firstLine="0"/>
              <w:jc w:val="left"/>
              <w:rPr>
                <w:b w:val="1"/>
              </w:rPr>
            </w:pPr>
            <w:r w:rsidDel="00000000" w:rsidR="00000000" w:rsidRPr="00000000">
              <w:rPr>
                <w:b w:val="1"/>
                <w:rtl w:val="0"/>
              </w:rPr>
              <w:t xml:space="preserve">For CMI Purposes Only</w:t>
            </w:r>
          </w:p>
        </w:tc>
      </w:tr>
      <w:tr>
        <w:trPr>
          <w:cantSplit w:val="0"/>
          <w:trHeight w:val="767.8" w:hRule="atLeast"/>
          <w:tblHeader w:val="0"/>
        </w:trPr>
        <w:tc>
          <w:tcPr>
            <w:shd w:fill="ead1dc" w:val="clear"/>
          </w:tcPr>
          <w:p w:rsidR="00000000" w:rsidDel="00000000" w:rsidP="00000000" w:rsidRDefault="00000000" w:rsidRPr="00000000" w14:paraId="00000133">
            <w:pPr>
              <w:ind w:left="0" w:right="0" w:firstLine="0"/>
              <w:jc w:val="left"/>
              <w:rPr>
                <w:b w:val="1"/>
              </w:rPr>
            </w:pPr>
            <w:r w:rsidDel="00000000" w:rsidR="00000000" w:rsidRPr="00000000">
              <w:rPr>
                <w:b w:val="1"/>
                <w:rtl w:val="0"/>
              </w:rPr>
              <w:t xml:space="preserve">CMI Senior Quality Manager / Head of Awarding Body &amp; Compliance Name </w:t>
            </w:r>
          </w:p>
        </w:tc>
        <w:tc>
          <w:tcPr/>
          <w:p w:rsidR="00000000" w:rsidDel="00000000" w:rsidP="00000000" w:rsidRDefault="00000000" w:rsidRPr="00000000" w14:paraId="00000134">
            <w:pPr>
              <w:ind w:left="0" w:right="0" w:firstLine="0"/>
              <w:jc w:val="left"/>
              <w:rPr/>
            </w:pPr>
            <w:r w:rsidDel="00000000" w:rsidR="00000000" w:rsidRPr="00000000">
              <w:rPr>
                <w:rtl w:val="0"/>
              </w:rPr>
            </w:r>
          </w:p>
        </w:tc>
      </w:tr>
      <w:tr>
        <w:trPr>
          <w:cantSplit w:val="0"/>
          <w:trHeight w:val="752.8" w:hRule="atLeast"/>
          <w:tblHeader w:val="0"/>
        </w:trPr>
        <w:tc>
          <w:tcPr>
            <w:shd w:fill="ead1dc" w:val="clear"/>
          </w:tcPr>
          <w:p w:rsidR="00000000" w:rsidDel="00000000" w:rsidP="00000000" w:rsidRDefault="00000000" w:rsidRPr="00000000" w14:paraId="00000135">
            <w:pPr>
              <w:ind w:left="0" w:right="0" w:firstLine="0"/>
              <w:jc w:val="left"/>
              <w:rPr>
                <w:b w:val="1"/>
              </w:rPr>
            </w:pPr>
            <w:r w:rsidDel="00000000" w:rsidR="00000000" w:rsidRPr="00000000">
              <w:rPr>
                <w:b w:val="1"/>
                <w:rtl w:val="0"/>
              </w:rPr>
              <w:t xml:space="preserve">CMI Senior Quality Manager / Head of Awarding Body &amp; Compliance Signature</w:t>
            </w:r>
          </w:p>
        </w:tc>
        <w:tc>
          <w:tcPr/>
          <w:p w:rsidR="00000000" w:rsidDel="00000000" w:rsidP="00000000" w:rsidRDefault="00000000" w:rsidRPr="00000000" w14:paraId="00000136">
            <w:pPr>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137">
            <w:pPr>
              <w:ind w:left="0" w:right="0" w:firstLine="0"/>
              <w:jc w:val="left"/>
              <w:rPr>
                <w:b w:val="1"/>
              </w:rPr>
            </w:pPr>
            <w:r w:rsidDel="00000000" w:rsidR="00000000" w:rsidRPr="00000000">
              <w:rPr>
                <w:b w:val="1"/>
                <w:rtl w:val="0"/>
              </w:rPr>
              <w:t xml:space="preserve">Date</w:t>
            </w:r>
          </w:p>
        </w:tc>
        <w:tc>
          <w:tcPr/>
          <w:p w:rsidR="00000000" w:rsidDel="00000000" w:rsidP="00000000" w:rsidRDefault="00000000" w:rsidRPr="00000000" w14:paraId="00000138">
            <w:pPr>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139">
            <w:pPr>
              <w:ind w:left="0" w:right="0" w:firstLine="0"/>
              <w:jc w:val="left"/>
              <w:rPr>
                <w:b w:val="1"/>
              </w:rPr>
            </w:pPr>
            <w:r w:rsidDel="00000000" w:rsidR="00000000" w:rsidRPr="00000000">
              <w:rPr>
                <w:b w:val="1"/>
                <w:rtl w:val="0"/>
              </w:rPr>
              <w:t xml:space="preserve">Approved / Not Approved</w:t>
            </w:r>
          </w:p>
        </w:tc>
        <w:tc>
          <w:tcPr/>
          <w:p w:rsidR="00000000" w:rsidDel="00000000" w:rsidP="00000000" w:rsidRDefault="00000000" w:rsidRPr="00000000" w14:paraId="0000013A">
            <w:pPr>
              <w:ind w:left="0" w:right="0" w:firstLine="0"/>
              <w:jc w:val="left"/>
              <w:rPr/>
            </w:pPr>
            <w:r w:rsidDel="00000000" w:rsidR="00000000" w:rsidRPr="00000000">
              <w:rPr>
                <w:rtl w:val="0"/>
              </w:rPr>
            </w:r>
          </w:p>
        </w:tc>
      </w:tr>
      <w:tr>
        <w:trPr>
          <w:cantSplit w:val="0"/>
          <w:trHeight w:val="1757.8" w:hRule="atLeast"/>
          <w:tblHeader w:val="0"/>
        </w:trPr>
        <w:tc>
          <w:tcPr>
            <w:shd w:fill="ead1dc" w:val="clear"/>
          </w:tcPr>
          <w:p w:rsidR="00000000" w:rsidDel="00000000" w:rsidP="00000000" w:rsidRDefault="00000000" w:rsidRPr="00000000" w14:paraId="0000013B">
            <w:pPr>
              <w:ind w:left="0" w:right="0" w:firstLine="0"/>
              <w:jc w:val="left"/>
              <w:rPr>
                <w:b w:val="1"/>
              </w:rPr>
            </w:pPr>
            <w:r w:rsidDel="00000000" w:rsidR="00000000" w:rsidRPr="00000000">
              <w:rPr>
                <w:b w:val="1"/>
                <w:rtl w:val="0"/>
              </w:rPr>
              <w:t xml:space="preserve">Conditions of Approval</w:t>
            </w:r>
          </w:p>
          <w:p w:rsidR="00000000" w:rsidDel="00000000" w:rsidP="00000000" w:rsidRDefault="00000000" w:rsidRPr="00000000" w14:paraId="0000013C">
            <w:pPr>
              <w:ind w:left="0" w:right="0" w:firstLine="0"/>
              <w:jc w:val="left"/>
              <w:rPr>
                <w:b w:val="1"/>
              </w:rPr>
            </w:pPr>
            <w:r w:rsidDel="00000000" w:rsidR="00000000" w:rsidRPr="00000000">
              <w:rPr>
                <w:b w:val="1"/>
                <w:rtl w:val="0"/>
              </w:rPr>
              <w:t xml:space="preserve">(If applicable)</w:t>
            </w:r>
          </w:p>
        </w:tc>
        <w:tc>
          <w:tcPr/>
          <w:p w:rsidR="00000000" w:rsidDel="00000000" w:rsidP="00000000" w:rsidRDefault="00000000" w:rsidRPr="00000000" w14:paraId="0000013D">
            <w:pPr>
              <w:ind w:left="0" w:right="0" w:firstLine="0"/>
              <w:jc w:val="left"/>
              <w:rPr/>
            </w:pPr>
            <w:r w:rsidDel="00000000" w:rsidR="00000000" w:rsidRPr="00000000">
              <w:rPr>
                <w:rtl w:val="0"/>
              </w:rPr>
            </w:r>
          </w:p>
        </w:tc>
      </w:tr>
      <w:tr>
        <w:trPr>
          <w:cantSplit w:val="0"/>
          <w:trHeight w:val="1547.8" w:hRule="atLeast"/>
          <w:tblHeader w:val="0"/>
        </w:trPr>
        <w:tc>
          <w:tcPr>
            <w:shd w:fill="ead1dc" w:val="clear"/>
          </w:tcPr>
          <w:p w:rsidR="00000000" w:rsidDel="00000000" w:rsidP="00000000" w:rsidRDefault="00000000" w:rsidRPr="00000000" w14:paraId="0000013E">
            <w:pPr>
              <w:ind w:left="0" w:right="0" w:firstLine="0"/>
              <w:jc w:val="left"/>
              <w:rPr>
                <w:b w:val="1"/>
              </w:rPr>
            </w:pPr>
            <w:r w:rsidDel="00000000" w:rsidR="00000000" w:rsidRPr="00000000">
              <w:rPr>
                <w:b w:val="1"/>
                <w:rtl w:val="0"/>
              </w:rPr>
              <w:t xml:space="preserve">Reasons for Non-Approval </w:t>
            </w:r>
          </w:p>
          <w:p w:rsidR="00000000" w:rsidDel="00000000" w:rsidP="00000000" w:rsidRDefault="00000000" w:rsidRPr="00000000" w14:paraId="0000013F">
            <w:pPr>
              <w:ind w:left="0" w:right="0" w:firstLine="0"/>
              <w:jc w:val="left"/>
              <w:rPr>
                <w:b w:val="1"/>
              </w:rPr>
            </w:pPr>
            <w:r w:rsidDel="00000000" w:rsidR="00000000" w:rsidRPr="00000000">
              <w:rPr>
                <w:b w:val="1"/>
                <w:rtl w:val="0"/>
              </w:rPr>
              <w:t xml:space="preserve">(If applicable)</w:t>
            </w:r>
          </w:p>
        </w:tc>
        <w:tc>
          <w:tcPr/>
          <w:p w:rsidR="00000000" w:rsidDel="00000000" w:rsidP="00000000" w:rsidRDefault="00000000" w:rsidRPr="00000000" w14:paraId="00000140">
            <w:pPr>
              <w:ind w:left="0" w:right="0" w:firstLine="0"/>
              <w:jc w:val="left"/>
              <w:rPr/>
            </w:pPr>
            <w:r w:rsidDel="00000000" w:rsidR="00000000" w:rsidRPr="00000000">
              <w:rPr>
                <w:rtl w:val="0"/>
              </w:rPr>
            </w:r>
          </w:p>
        </w:tc>
      </w:tr>
    </w:tbl>
    <w:p w:rsidR="00000000" w:rsidDel="00000000" w:rsidP="00000000" w:rsidRDefault="00000000" w:rsidRPr="00000000" w14:paraId="00000141">
      <w:pPr>
        <w:ind w:left="0" w:right="0" w:firstLine="0"/>
        <w:jc w:val="left"/>
        <w:rPr/>
      </w:pPr>
      <w:r w:rsidDel="00000000" w:rsidR="00000000" w:rsidRPr="00000000">
        <w:rPr>
          <w:rtl w:val="0"/>
        </w:rPr>
      </w:r>
    </w:p>
    <w:p w:rsidR="00000000" w:rsidDel="00000000" w:rsidP="00000000" w:rsidRDefault="00000000" w:rsidRPr="00000000" w14:paraId="00000142">
      <w:pPr>
        <w:ind w:left="141.73228346456688" w:right="0" w:firstLine="0"/>
        <w:jc w:val="left"/>
        <w:rPr/>
        <w:sectPr>
          <w:type w:val="continuous"/>
          <w:pgSz w:h="16838" w:w="11906" w:orient="portrait"/>
          <w:pgMar w:bottom="850.3937007874016" w:top="850.3937007874016" w:left="850.3937007874016" w:right="850.3937007874016" w:header="0" w:footer="720"/>
        </w:sectPr>
      </w:pPr>
      <w:r w:rsidDel="00000000" w:rsidR="00000000" w:rsidRPr="00000000">
        <w:rPr>
          <w:rtl w:val="0"/>
        </w:rPr>
      </w:r>
    </w:p>
    <w:p w:rsidR="00000000" w:rsidDel="00000000" w:rsidP="00000000" w:rsidRDefault="00000000" w:rsidRPr="00000000" w14:paraId="00000143">
      <w:pPr>
        <w:widowControl w:val="0"/>
        <w:ind w:left="0" w:right="581" w:firstLine="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171450</wp:posOffset>
                </wp:positionV>
                <wp:extent cx="6465638" cy="436739"/>
                <wp:effectExtent b="0" l="0" r="0" t="0"/>
                <wp:wrapNone/>
                <wp:docPr id="11" name=""/>
                <a:graphic>
                  <a:graphicData uri="http://schemas.microsoft.com/office/word/2010/wordprocessingGroup">
                    <wpg:wgp>
                      <wpg:cNvGrpSpPr/>
                      <wpg:grpSpPr>
                        <a:xfrm>
                          <a:off x="2113175" y="3568375"/>
                          <a:ext cx="6465638" cy="436739"/>
                          <a:chOff x="2113175" y="3568375"/>
                          <a:chExt cx="6465650" cy="423250"/>
                        </a:xfrm>
                      </wpg:grpSpPr>
                      <wpg:grpSp>
                        <wpg:cNvGrpSpPr/>
                        <wpg:grpSpPr>
                          <a:xfrm>
                            <a:off x="2113181" y="3568381"/>
                            <a:ext cx="6465638" cy="423238"/>
                            <a:chOff x="1935293" y="3564100"/>
                            <a:chExt cx="6821413" cy="431800"/>
                          </a:xfrm>
                        </wpg:grpSpPr>
                        <wps:wsp>
                          <wps:cNvSpPr/>
                          <wps:cNvPr id="3" name="Shape 3"/>
                          <wps:spPr>
                            <a:xfrm>
                              <a:off x="1935293" y="3564100"/>
                              <a:ext cx="6821400" cy="43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35293" y="3564100"/>
                              <a:ext cx="6821413" cy="431800"/>
                              <a:chOff x="330000" y="3096425"/>
                              <a:chExt cx="9168430" cy="422700"/>
                            </a:xfrm>
                          </wpg:grpSpPr>
                          <wps:wsp>
                            <wps:cNvSpPr/>
                            <wps:cNvPr id="5" name="Shape 5"/>
                            <wps:spPr>
                              <a:xfrm>
                                <a:off x="330000" y="3096425"/>
                                <a:ext cx="9168425" cy="4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907573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3000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540277" y="3096425"/>
                                <a:ext cx="8745000" cy="422700"/>
                              </a:xfrm>
                              <a:prstGeom prst="rect">
                                <a:avLst/>
                              </a:prstGeom>
                              <a:solidFill>
                                <a:srgbClr val="F4A11E"/>
                              </a:solidFill>
                              <a:ln>
                                <a:noFill/>
                              </a:ln>
                            </wps:spPr>
                            <wps:txbx>
                              <w:txbxContent>
                                <w:p w:rsidR="00000000" w:rsidDel="00000000" w:rsidP="00000000" w:rsidRDefault="00000000" w:rsidRPr="00000000">
                                  <w:pPr>
                                    <w:spacing w:after="0" w:before="0" w:line="240"/>
                                    <w:ind w:left="141.00000381469727" w:right="0" w:firstLine="423.0000305175781"/>
                                    <w:jc w:val="left"/>
                                    <w:textDirection w:val="btLr"/>
                                  </w:pPr>
                                  <w:r w:rsidDel="00000000" w:rsidR="00000000" w:rsidRPr="00000000">
                                    <w:rPr>
                                      <w:rFonts w:ascii="Nunito ExtraBold" w:cs="Nunito ExtraBold" w:eastAsia="Nunito ExtraBold" w:hAnsi="Nunito ExtraBold"/>
                                      <w:b w:val="0"/>
                                      <w:i w:val="0"/>
                                      <w:smallCaps w:val="0"/>
                                      <w:strike w:val="0"/>
                                      <w:color w:val="ffffff"/>
                                      <w:sz w:val="26"/>
                                      <w:vertAlign w:val="baseline"/>
                                    </w:rPr>
                                    <w:t xml:space="preserve">Appendix B - HE Partners - Description of Satellite Centre</w:t>
                                  </w: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171450</wp:posOffset>
                </wp:positionV>
                <wp:extent cx="6465638" cy="436739"/>
                <wp:effectExtent b="0" l="0" r="0" t="0"/>
                <wp:wrapNone/>
                <wp:docPr id="11" name="image12.png"/>
                <a:graphic>
                  <a:graphicData uri="http://schemas.openxmlformats.org/drawingml/2006/picture">
                    <pic:pic>
                      <pic:nvPicPr>
                        <pic:cNvPr id="0" name="image12.png"/>
                        <pic:cNvPicPr preferRelativeResize="0"/>
                      </pic:nvPicPr>
                      <pic:blipFill>
                        <a:blip r:embed="rId24"/>
                        <a:srcRect/>
                        <a:stretch>
                          <a:fillRect/>
                        </a:stretch>
                      </pic:blipFill>
                      <pic:spPr>
                        <a:xfrm>
                          <a:off x="0" y="0"/>
                          <a:ext cx="6465638" cy="436739"/>
                        </a:xfrm>
                        <a:prstGeom prst="rect"/>
                        <a:ln/>
                      </pic:spPr>
                    </pic:pic>
                  </a:graphicData>
                </a:graphic>
              </wp:anchor>
            </w:drawing>
          </mc:Fallback>
        </mc:AlternateContent>
      </w:r>
    </w:p>
    <w:p w:rsidR="00000000" w:rsidDel="00000000" w:rsidP="00000000" w:rsidRDefault="00000000" w:rsidRPr="00000000" w14:paraId="00000144">
      <w:pPr>
        <w:widowControl w:val="0"/>
        <w:ind w:right="581"/>
        <w:rPr/>
      </w:pPr>
      <w:r w:rsidDel="00000000" w:rsidR="00000000" w:rsidRPr="00000000">
        <w:rPr>
          <w:rtl w:val="0"/>
        </w:rPr>
      </w:r>
    </w:p>
    <w:p w:rsidR="00000000" w:rsidDel="00000000" w:rsidP="00000000" w:rsidRDefault="00000000" w:rsidRPr="00000000" w14:paraId="00000145">
      <w:pPr>
        <w:widowControl w:val="0"/>
        <w:ind w:right="581"/>
        <w:rPr/>
      </w:pPr>
      <w:r w:rsidDel="00000000" w:rsidR="00000000" w:rsidRPr="00000000">
        <w:rPr>
          <w:rtl w:val="0"/>
        </w:rPr>
      </w:r>
    </w:p>
    <w:p w:rsidR="00000000" w:rsidDel="00000000" w:rsidP="00000000" w:rsidRDefault="00000000" w:rsidRPr="00000000" w14:paraId="00000146">
      <w:pPr>
        <w:widowControl w:val="0"/>
        <w:ind w:right="581"/>
        <w:rPr/>
      </w:pPr>
      <w:r w:rsidDel="00000000" w:rsidR="00000000" w:rsidRPr="00000000">
        <w:rPr>
          <w:rtl w:val="0"/>
        </w:rPr>
      </w:r>
    </w:p>
    <w:p w:rsidR="00000000" w:rsidDel="00000000" w:rsidP="00000000" w:rsidRDefault="00000000" w:rsidRPr="00000000" w14:paraId="00000147">
      <w:pPr>
        <w:pStyle w:val="Heading2"/>
        <w:widowControl w:val="0"/>
        <w:ind w:left="141.73228346456688" w:right="-4.724409448817823" w:firstLine="0"/>
        <w:rPr>
          <w:sz w:val="18"/>
          <w:szCs w:val="18"/>
        </w:rPr>
      </w:pPr>
      <w:bookmarkStart w:colFirst="0" w:colLast="0" w:name="_q6t50f3qg02z" w:id="9"/>
      <w:bookmarkEnd w:id="9"/>
      <w:r w:rsidDel="00000000" w:rsidR="00000000" w:rsidRPr="00000000">
        <w:rPr>
          <w:rtl w:val="0"/>
        </w:rPr>
      </w:r>
    </w:p>
    <w:p w:rsidR="00000000" w:rsidDel="00000000" w:rsidP="00000000" w:rsidRDefault="00000000" w:rsidRPr="00000000" w14:paraId="00000148">
      <w:pPr>
        <w:widowControl w:val="0"/>
        <w:ind w:left="135" w:right="-4.724409448817823" w:firstLine="0"/>
        <w:rPr/>
      </w:pPr>
      <w:r w:rsidDel="00000000" w:rsidR="00000000" w:rsidRPr="00000000">
        <w:rPr>
          <w:rtl w:val="0"/>
        </w:rPr>
        <w:t xml:space="preserve"> Please indicate with an ‘X’ on the table the type of relationship that exists between the Approved Centre and the proposed Satellite.</w:t>
      </w:r>
    </w:p>
    <w:p w:rsidR="00000000" w:rsidDel="00000000" w:rsidP="00000000" w:rsidRDefault="00000000" w:rsidRPr="00000000" w14:paraId="00000149">
      <w:pPr>
        <w:widowControl w:val="0"/>
        <w:spacing w:line="276" w:lineRule="auto"/>
        <w:ind w:left="0" w:right="0" w:firstLine="0"/>
        <w:jc w:val="left"/>
        <w:rPr>
          <w:rFonts w:ascii="Arial" w:cs="Arial" w:eastAsia="Arial" w:hAnsi="Arial"/>
          <w:b w:val="1"/>
          <w:i w:val="1"/>
          <w:sz w:val="18"/>
          <w:szCs w:val="18"/>
        </w:rPr>
      </w:pPr>
      <w:r w:rsidDel="00000000" w:rsidR="00000000" w:rsidRPr="00000000">
        <w:rPr>
          <w:rtl w:val="0"/>
        </w:rPr>
      </w:r>
    </w:p>
    <w:tbl>
      <w:tblPr>
        <w:tblStyle w:val="Table14"/>
        <w:tblW w:w="1501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25"/>
        <w:gridCol w:w="1512.8571428571431"/>
        <w:gridCol w:w="1512.8571428571431"/>
        <w:gridCol w:w="1512.8571428571431"/>
        <w:gridCol w:w="1512.8571428571431"/>
        <w:gridCol w:w="1512.8571428571431"/>
        <w:gridCol w:w="1512.8571428571431"/>
        <w:gridCol w:w="1512.8571428571431"/>
        <w:tblGridChange w:id="0">
          <w:tblGrid>
            <w:gridCol w:w="4425"/>
            <w:gridCol w:w="1512.8571428571431"/>
            <w:gridCol w:w="1512.8571428571431"/>
            <w:gridCol w:w="1512.8571428571431"/>
            <w:gridCol w:w="1512.8571428571431"/>
            <w:gridCol w:w="1512.8571428571431"/>
            <w:gridCol w:w="1512.8571428571431"/>
            <w:gridCol w:w="1512.8571428571431"/>
          </w:tblGrid>
        </w:tblGridChange>
      </w:tblGrid>
      <w:tr>
        <w:trPr>
          <w:cantSplit w:val="0"/>
          <w:trHeight w:val="343.02978515625" w:hRule="atLeast"/>
          <w:tblHeader w:val="0"/>
        </w:trPr>
        <w:tc>
          <w:tcPr>
            <w:shd w:fill="ead1dc" w:val="clear"/>
          </w:tcPr>
          <w:p w:rsidR="00000000" w:rsidDel="00000000" w:rsidP="00000000" w:rsidRDefault="00000000" w:rsidRPr="00000000" w14:paraId="0000014A">
            <w:pPr>
              <w:spacing w:after="0" w:line="240" w:lineRule="auto"/>
              <w:ind w:left="0" w:right="0" w:firstLine="0"/>
              <w:jc w:val="left"/>
              <w:rPr>
                <w:rFonts w:ascii="Nunito" w:cs="Nunito" w:eastAsia="Nunito" w:hAnsi="Nunito"/>
                <w:b w:val="1"/>
                <w:sz w:val="18"/>
                <w:szCs w:val="18"/>
              </w:rPr>
            </w:pPr>
            <w:r w:rsidDel="00000000" w:rsidR="00000000" w:rsidRPr="00000000">
              <w:rPr>
                <w:rtl w:val="0"/>
              </w:rPr>
            </w:r>
          </w:p>
        </w:tc>
        <w:tc>
          <w:tcPr>
            <w:gridSpan w:val="7"/>
            <w:shd w:fill="ead1dc" w:val="clear"/>
          </w:tcPr>
          <w:p w:rsidR="00000000" w:rsidDel="00000000" w:rsidP="00000000" w:rsidRDefault="00000000" w:rsidRPr="00000000" w14:paraId="0000014B">
            <w:pPr>
              <w:spacing w:after="0" w:line="240" w:lineRule="auto"/>
              <w:ind w:left="0" w:right="0" w:firstLine="0"/>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HE Partner - Approved Centre</w:t>
            </w:r>
          </w:p>
        </w:tc>
      </w:tr>
      <w:tr>
        <w:trPr>
          <w:cantSplit w:val="0"/>
          <w:tblHeader w:val="0"/>
        </w:trPr>
        <w:tc>
          <w:tcPr/>
          <w:p w:rsidR="00000000" w:rsidDel="00000000" w:rsidP="00000000" w:rsidRDefault="00000000" w:rsidRPr="00000000" w14:paraId="00000152">
            <w:pPr>
              <w:spacing w:after="240" w:line="240" w:lineRule="auto"/>
              <w:ind w:left="0" w:right="0" w:firstLine="0"/>
              <w:jc w:val="left"/>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Awarding body</w:t>
            </w:r>
          </w:p>
        </w:tc>
        <w:tc>
          <w:tcPr>
            <w:vMerge w:val="restart"/>
            <w:shd w:fill="ead1dc" w:val="clear"/>
          </w:tcPr>
          <w:p w:rsidR="00000000" w:rsidDel="00000000" w:rsidP="00000000" w:rsidRDefault="00000000" w:rsidRPr="00000000" w14:paraId="00000153">
            <w:pPr>
              <w:spacing w:after="0" w:line="240" w:lineRule="auto"/>
              <w:ind w:left="0" w:right="0" w:firstLine="0"/>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Branch Campus</w:t>
            </w:r>
          </w:p>
        </w:tc>
        <w:tc>
          <w:tcPr>
            <w:vMerge w:val="restart"/>
            <w:shd w:fill="ead1dc" w:val="clear"/>
          </w:tcPr>
          <w:p w:rsidR="00000000" w:rsidDel="00000000" w:rsidP="00000000" w:rsidRDefault="00000000" w:rsidRPr="00000000" w14:paraId="00000154">
            <w:pPr>
              <w:spacing w:after="0" w:line="240" w:lineRule="auto"/>
              <w:ind w:left="0" w:right="0" w:firstLine="0"/>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Flying Faculty 1</w:t>
            </w:r>
          </w:p>
        </w:tc>
        <w:tc>
          <w:tcPr>
            <w:vMerge w:val="restart"/>
            <w:shd w:fill="ead1dc" w:val="clear"/>
          </w:tcPr>
          <w:p w:rsidR="00000000" w:rsidDel="00000000" w:rsidP="00000000" w:rsidRDefault="00000000" w:rsidRPr="00000000" w14:paraId="00000155">
            <w:pPr>
              <w:spacing w:after="0" w:line="240" w:lineRule="auto"/>
              <w:ind w:left="0" w:right="0" w:firstLine="0"/>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Flying Faculty 2</w:t>
            </w:r>
          </w:p>
        </w:tc>
        <w:tc>
          <w:tcPr>
            <w:vMerge w:val="restart"/>
            <w:shd w:fill="ead1dc" w:val="clear"/>
          </w:tcPr>
          <w:p w:rsidR="00000000" w:rsidDel="00000000" w:rsidP="00000000" w:rsidRDefault="00000000" w:rsidRPr="00000000" w14:paraId="00000156">
            <w:pPr>
              <w:spacing w:after="0" w:line="240" w:lineRule="auto"/>
              <w:ind w:left="0" w:right="0" w:firstLine="0"/>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Flying Faculty 3</w:t>
            </w:r>
          </w:p>
        </w:tc>
        <w:tc>
          <w:tcPr>
            <w:vMerge w:val="restart"/>
            <w:shd w:fill="ead1dc" w:val="clear"/>
          </w:tcPr>
          <w:p w:rsidR="00000000" w:rsidDel="00000000" w:rsidP="00000000" w:rsidRDefault="00000000" w:rsidRPr="00000000" w14:paraId="00000157">
            <w:pPr>
              <w:spacing w:after="0" w:line="240" w:lineRule="auto"/>
              <w:ind w:left="0" w:right="0" w:firstLine="0"/>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External Examiner </w:t>
            </w:r>
          </w:p>
        </w:tc>
        <w:tc>
          <w:tcPr>
            <w:vMerge w:val="restart"/>
            <w:shd w:fill="ead1dc" w:val="clear"/>
          </w:tcPr>
          <w:p w:rsidR="00000000" w:rsidDel="00000000" w:rsidP="00000000" w:rsidRDefault="00000000" w:rsidRPr="00000000" w14:paraId="00000158">
            <w:pPr>
              <w:spacing w:after="0" w:line="240" w:lineRule="auto"/>
              <w:ind w:left="0" w:right="0" w:firstLine="0"/>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Local  External Examiner</w:t>
            </w:r>
          </w:p>
          <w:p w:rsidR="00000000" w:rsidDel="00000000" w:rsidP="00000000" w:rsidRDefault="00000000" w:rsidRPr="00000000" w14:paraId="00000159">
            <w:pPr>
              <w:spacing w:after="0" w:line="240" w:lineRule="auto"/>
              <w:ind w:left="0" w:right="0" w:firstLine="0"/>
              <w:jc w:val="center"/>
              <w:rPr>
                <w:rFonts w:ascii="Nunito" w:cs="Nunito" w:eastAsia="Nunito" w:hAnsi="Nunito"/>
                <w:b w:val="1"/>
                <w:sz w:val="20"/>
                <w:szCs w:val="20"/>
              </w:rPr>
            </w:pPr>
            <w:r w:rsidDel="00000000" w:rsidR="00000000" w:rsidRPr="00000000">
              <w:rPr>
                <w:rtl w:val="0"/>
              </w:rPr>
            </w:r>
          </w:p>
        </w:tc>
        <w:tc>
          <w:tcPr>
            <w:vMerge w:val="restart"/>
            <w:shd w:fill="ebf1dd" w:val="clear"/>
          </w:tcPr>
          <w:p w:rsidR="00000000" w:rsidDel="00000000" w:rsidP="00000000" w:rsidRDefault="00000000" w:rsidRPr="00000000" w14:paraId="0000015A">
            <w:pPr>
              <w:spacing w:after="0" w:line="240" w:lineRule="auto"/>
              <w:ind w:left="0" w:right="0" w:firstLine="0"/>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Independent HEI</w:t>
            </w:r>
          </w:p>
        </w:tc>
      </w:tr>
      <w:tr>
        <w:trPr>
          <w:cantSplit w:val="0"/>
          <w:tblHeader w:val="0"/>
        </w:trPr>
        <w:tc>
          <w:tcPr/>
          <w:p w:rsidR="00000000" w:rsidDel="00000000" w:rsidP="00000000" w:rsidRDefault="00000000" w:rsidRPr="00000000" w14:paraId="0000015B">
            <w:pPr>
              <w:spacing w:after="240" w:line="240" w:lineRule="auto"/>
              <w:ind w:left="0" w:right="0" w:firstLine="0"/>
              <w:jc w:val="left"/>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Exam board</w:t>
            </w:r>
          </w:p>
        </w:tc>
        <w:tc>
          <w:tcPr>
            <w:vMerge w:val="continue"/>
            <w:shd w:fill="ead1dc" w:val="clear"/>
          </w:tcPr>
          <w:p w:rsidR="00000000" w:rsidDel="00000000" w:rsidP="00000000" w:rsidRDefault="00000000" w:rsidRPr="00000000" w14:paraId="0000015C">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5D">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5E">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5F">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60">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61">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62">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63">
            <w:pPr>
              <w:spacing w:after="240" w:line="240" w:lineRule="auto"/>
              <w:ind w:left="0" w:right="0" w:firstLine="0"/>
              <w:jc w:val="left"/>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Reviews and develops course</w:t>
            </w:r>
          </w:p>
        </w:tc>
        <w:tc>
          <w:tcPr>
            <w:vMerge w:val="continue"/>
            <w:shd w:fill="ead1dc" w:val="clear"/>
          </w:tcPr>
          <w:p w:rsidR="00000000" w:rsidDel="00000000" w:rsidP="00000000" w:rsidRDefault="00000000" w:rsidRPr="00000000" w14:paraId="00000164">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65">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66">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67">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68">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restart"/>
            <w:shd w:fill="ebf1dd" w:val="clear"/>
          </w:tcPr>
          <w:p w:rsidR="00000000" w:rsidDel="00000000" w:rsidP="00000000" w:rsidRDefault="00000000" w:rsidRPr="00000000" w14:paraId="00000169">
            <w:pPr>
              <w:spacing w:after="240" w:line="240" w:lineRule="auto"/>
              <w:ind w:left="0" w:right="0" w:firstLine="0"/>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Franchise  </w:t>
            </w:r>
          </w:p>
          <w:p w:rsidR="00000000" w:rsidDel="00000000" w:rsidP="00000000" w:rsidRDefault="00000000" w:rsidRPr="00000000" w14:paraId="0000016A">
            <w:pPr>
              <w:spacing w:after="240" w:line="240" w:lineRule="auto"/>
              <w:ind w:left="0" w:right="0" w:firstLine="0"/>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Partner – local delivery, assessment setting and moderation, marking, second marking, final moderation, review and develop course</w:t>
            </w:r>
          </w:p>
        </w:tc>
        <w:tc>
          <w:tcPr>
            <w:vMerge w:val="continue"/>
            <w:shd w:fill="ebf1dd" w:val="clear"/>
          </w:tcPr>
          <w:p w:rsidR="00000000" w:rsidDel="00000000" w:rsidP="00000000" w:rsidRDefault="00000000" w:rsidRPr="00000000" w14:paraId="0000016B">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6C">
            <w:pPr>
              <w:spacing w:after="240" w:line="240" w:lineRule="auto"/>
              <w:ind w:left="0" w:right="0" w:firstLine="0"/>
              <w:jc w:val="left"/>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Moderates marking</w:t>
            </w:r>
          </w:p>
        </w:tc>
        <w:tc>
          <w:tcPr>
            <w:vMerge w:val="continue"/>
            <w:shd w:fill="ead1dc" w:val="clear"/>
          </w:tcPr>
          <w:p w:rsidR="00000000" w:rsidDel="00000000" w:rsidP="00000000" w:rsidRDefault="00000000" w:rsidRPr="00000000" w14:paraId="0000016D">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6E">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6F">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70">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71">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72">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73">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74">
            <w:pPr>
              <w:spacing w:after="240" w:line="240" w:lineRule="auto"/>
              <w:ind w:left="0" w:right="0" w:firstLine="0"/>
              <w:jc w:val="left"/>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Second marks</w:t>
            </w:r>
          </w:p>
        </w:tc>
        <w:tc>
          <w:tcPr>
            <w:vMerge w:val="continue"/>
            <w:shd w:fill="ead1dc" w:val="clear"/>
          </w:tcPr>
          <w:p w:rsidR="00000000" w:rsidDel="00000000" w:rsidP="00000000" w:rsidRDefault="00000000" w:rsidRPr="00000000" w14:paraId="00000175">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76">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77">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78">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restart"/>
            <w:shd w:fill="ebf1dd" w:val="clear"/>
          </w:tcPr>
          <w:p w:rsidR="00000000" w:rsidDel="00000000" w:rsidP="00000000" w:rsidRDefault="00000000" w:rsidRPr="00000000" w14:paraId="00000179">
            <w:pPr>
              <w:spacing w:after="240" w:line="276" w:lineRule="auto"/>
              <w:ind w:left="0" w:right="0" w:firstLine="0"/>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Franchise </w:t>
            </w:r>
          </w:p>
          <w:p w:rsidR="00000000" w:rsidDel="00000000" w:rsidP="00000000" w:rsidRDefault="00000000" w:rsidRPr="00000000" w14:paraId="0000017A">
            <w:pPr>
              <w:spacing w:after="240" w:line="276" w:lineRule="auto"/>
              <w:ind w:left="0" w:right="0" w:firstLine="0"/>
              <w:jc w:val="center"/>
              <w:rPr>
                <w:rFonts w:ascii="Nunito" w:cs="Nunito" w:eastAsia="Nunito" w:hAnsi="Nunito"/>
                <w:sz w:val="20"/>
                <w:szCs w:val="20"/>
              </w:rPr>
            </w:pPr>
            <w:r w:rsidDel="00000000" w:rsidR="00000000" w:rsidRPr="00000000">
              <w:rPr>
                <w:rFonts w:ascii="Nunito" w:cs="Nunito" w:eastAsia="Nunito" w:hAnsi="Nunito"/>
                <w:b w:val="1"/>
                <w:sz w:val="20"/>
                <w:szCs w:val="20"/>
                <w:rtl w:val="0"/>
              </w:rPr>
              <w:t xml:space="preserve">Partner </w:t>
            </w:r>
            <w:r w:rsidDel="00000000" w:rsidR="00000000" w:rsidRPr="00000000">
              <w:rPr>
                <w:rFonts w:ascii="Nunito" w:cs="Nunito" w:eastAsia="Nunito" w:hAnsi="Nunito"/>
                <w:sz w:val="20"/>
                <w:szCs w:val="20"/>
                <w:rtl w:val="0"/>
              </w:rPr>
              <w:t xml:space="preserve">– local delivery, assessment setting and moderation, marking, second marking, </w:t>
            </w:r>
          </w:p>
        </w:tc>
        <w:tc>
          <w:tcPr>
            <w:vMerge w:val="continue"/>
            <w:shd w:fill="ebf1dd" w:val="clear"/>
          </w:tcPr>
          <w:p w:rsidR="00000000" w:rsidDel="00000000" w:rsidP="00000000" w:rsidRDefault="00000000" w:rsidRPr="00000000" w14:paraId="0000017B">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7C">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rHeight w:val="60" w:hRule="atLeast"/>
          <w:tblHeader w:val="0"/>
        </w:trPr>
        <w:tc>
          <w:tcPr/>
          <w:p w:rsidR="00000000" w:rsidDel="00000000" w:rsidP="00000000" w:rsidRDefault="00000000" w:rsidRPr="00000000" w14:paraId="0000017D">
            <w:pPr>
              <w:spacing w:after="240" w:line="240" w:lineRule="auto"/>
              <w:ind w:left="0" w:right="0" w:firstLine="0"/>
              <w:jc w:val="left"/>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Marks</w:t>
            </w:r>
          </w:p>
        </w:tc>
        <w:tc>
          <w:tcPr>
            <w:vMerge w:val="continue"/>
            <w:shd w:fill="ead1dc" w:val="clear"/>
          </w:tcPr>
          <w:p w:rsidR="00000000" w:rsidDel="00000000" w:rsidP="00000000" w:rsidRDefault="00000000" w:rsidRPr="00000000" w14:paraId="0000017E">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7F">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80">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81">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82">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83">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84">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85">
            <w:pPr>
              <w:spacing w:after="240" w:line="240" w:lineRule="auto"/>
              <w:ind w:left="0" w:right="0" w:firstLine="0"/>
              <w:jc w:val="left"/>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Engages own externals</w:t>
            </w:r>
          </w:p>
        </w:tc>
        <w:tc>
          <w:tcPr>
            <w:vMerge w:val="continue"/>
            <w:shd w:fill="ead1dc" w:val="clear"/>
          </w:tcPr>
          <w:p w:rsidR="00000000" w:rsidDel="00000000" w:rsidP="00000000" w:rsidRDefault="00000000" w:rsidRPr="00000000" w14:paraId="00000186">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87">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88">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restart"/>
            <w:shd w:fill="ebf1dd" w:val="clear"/>
          </w:tcPr>
          <w:p w:rsidR="00000000" w:rsidDel="00000000" w:rsidP="00000000" w:rsidRDefault="00000000" w:rsidRPr="00000000" w14:paraId="00000189">
            <w:pPr>
              <w:spacing w:after="240" w:line="276" w:lineRule="auto"/>
              <w:ind w:left="0" w:right="0" w:firstLine="0"/>
              <w:jc w:val="center"/>
              <w:rPr>
                <w:rFonts w:ascii="Nunito" w:cs="Nunito" w:eastAsia="Nunito" w:hAnsi="Nunito"/>
                <w:sz w:val="20"/>
                <w:szCs w:val="20"/>
              </w:rPr>
            </w:pPr>
            <w:r w:rsidDel="00000000" w:rsidR="00000000" w:rsidRPr="00000000">
              <w:rPr>
                <w:rFonts w:ascii="Nunito" w:cs="Nunito" w:eastAsia="Nunito" w:hAnsi="Nunito"/>
                <w:b w:val="1"/>
                <w:sz w:val="20"/>
                <w:szCs w:val="20"/>
                <w:rtl w:val="0"/>
              </w:rPr>
              <w:t xml:space="preserve">Partner</w:t>
            </w:r>
            <w:r w:rsidDel="00000000" w:rsidR="00000000" w:rsidRPr="00000000">
              <w:rPr>
                <w:rFonts w:ascii="Nunito" w:cs="Nunito" w:eastAsia="Nunito" w:hAnsi="Nunito"/>
                <w:sz w:val="20"/>
                <w:szCs w:val="20"/>
                <w:rtl w:val="0"/>
              </w:rPr>
              <w:t xml:space="preserve"> – local delivery, assessment setting and assessment  moderation</w:t>
            </w:r>
          </w:p>
        </w:tc>
        <w:tc>
          <w:tcPr>
            <w:vMerge w:val="continue"/>
            <w:shd w:fill="ebf1dd" w:val="clear"/>
          </w:tcPr>
          <w:p w:rsidR="00000000" w:rsidDel="00000000" w:rsidP="00000000" w:rsidRDefault="00000000" w:rsidRPr="00000000" w14:paraId="0000018A">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8B">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8C">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8D">
            <w:pPr>
              <w:spacing w:after="240" w:line="240" w:lineRule="auto"/>
              <w:ind w:left="0" w:right="0" w:firstLine="0"/>
              <w:jc w:val="left"/>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Moderates assignments</w:t>
            </w:r>
          </w:p>
        </w:tc>
        <w:tc>
          <w:tcPr>
            <w:vMerge w:val="continue"/>
            <w:shd w:fill="ead1dc" w:val="clear"/>
          </w:tcPr>
          <w:p w:rsidR="00000000" w:rsidDel="00000000" w:rsidP="00000000" w:rsidRDefault="00000000" w:rsidRPr="00000000" w14:paraId="0000018E">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8F">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90">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91">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92">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93">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94">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95">
            <w:pPr>
              <w:spacing w:after="240" w:line="240" w:lineRule="auto"/>
              <w:ind w:left="0" w:right="0" w:firstLine="0"/>
              <w:jc w:val="left"/>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Sets assignments</w:t>
            </w:r>
          </w:p>
        </w:tc>
        <w:tc>
          <w:tcPr>
            <w:vMerge w:val="continue"/>
            <w:shd w:fill="ead1dc" w:val="clear"/>
          </w:tcPr>
          <w:p w:rsidR="00000000" w:rsidDel="00000000" w:rsidP="00000000" w:rsidRDefault="00000000" w:rsidRPr="00000000" w14:paraId="00000196">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97">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98">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99">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9A">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9B">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9C">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9D">
            <w:pPr>
              <w:spacing w:after="240" w:line="240" w:lineRule="auto"/>
              <w:ind w:left="0" w:right="0" w:firstLine="0"/>
              <w:jc w:val="left"/>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Delivery – face to face</w:t>
            </w:r>
          </w:p>
        </w:tc>
        <w:tc>
          <w:tcPr>
            <w:vMerge w:val="continue"/>
            <w:shd w:fill="ead1dc" w:val="clear"/>
          </w:tcPr>
          <w:p w:rsidR="00000000" w:rsidDel="00000000" w:rsidP="00000000" w:rsidRDefault="00000000" w:rsidRPr="00000000" w14:paraId="0000019E">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9F">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restart"/>
            <w:shd w:fill="ebf1dd" w:val="clear"/>
          </w:tcPr>
          <w:p w:rsidR="00000000" w:rsidDel="00000000" w:rsidP="00000000" w:rsidRDefault="00000000" w:rsidRPr="00000000" w14:paraId="000001A0">
            <w:pPr>
              <w:spacing w:after="240" w:line="276" w:lineRule="auto"/>
              <w:ind w:left="0" w:right="0" w:firstLine="0"/>
              <w:jc w:val="center"/>
              <w:rPr>
                <w:rFonts w:ascii="Nunito" w:cs="Nunito" w:eastAsia="Nunito" w:hAnsi="Nunito"/>
                <w:sz w:val="20"/>
                <w:szCs w:val="20"/>
              </w:rPr>
            </w:pPr>
            <w:r w:rsidDel="00000000" w:rsidR="00000000" w:rsidRPr="00000000">
              <w:rPr>
                <w:rFonts w:ascii="Nunito" w:cs="Nunito" w:eastAsia="Nunito" w:hAnsi="Nunito"/>
                <w:b w:val="1"/>
                <w:sz w:val="20"/>
                <w:szCs w:val="20"/>
                <w:rtl w:val="0"/>
              </w:rPr>
              <w:t xml:space="preserve">Partner </w:t>
            </w:r>
            <w:r w:rsidDel="00000000" w:rsidR="00000000" w:rsidRPr="00000000">
              <w:rPr>
                <w:rFonts w:ascii="Nunito" w:cs="Nunito" w:eastAsia="Nunito" w:hAnsi="Nunito"/>
                <w:sz w:val="20"/>
                <w:szCs w:val="20"/>
                <w:rtl w:val="0"/>
              </w:rPr>
              <w:t xml:space="preserve">– local delivery</w:t>
            </w:r>
          </w:p>
        </w:tc>
        <w:tc>
          <w:tcPr>
            <w:vMerge w:val="continue"/>
            <w:shd w:fill="ebf1dd" w:val="clear"/>
          </w:tcPr>
          <w:p w:rsidR="00000000" w:rsidDel="00000000" w:rsidP="00000000" w:rsidRDefault="00000000" w:rsidRPr="00000000" w14:paraId="000001A1">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A2">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A3">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A4">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5">
            <w:pPr>
              <w:spacing w:after="240" w:line="240" w:lineRule="auto"/>
              <w:ind w:left="0" w:right="0" w:firstLine="0"/>
              <w:jc w:val="left"/>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Delivery – distance learning</w:t>
            </w:r>
          </w:p>
        </w:tc>
        <w:tc>
          <w:tcPr>
            <w:vMerge w:val="continue"/>
            <w:shd w:fill="ead1dc" w:val="clear"/>
          </w:tcPr>
          <w:p w:rsidR="00000000" w:rsidDel="00000000" w:rsidP="00000000" w:rsidRDefault="00000000" w:rsidRPr="00000000" w14:paraId="000001A6">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ad1dc" w:val="clear"/>
          </w:tcPr>
          <w:p w:rsidR="00000000" w:rsidDel="00000000" w:rsidP="00000000" w:rsidRDefault="00000000" w:rsidRPr="00000000" w14:paraId="000001A7">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A8">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A9">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AA">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AB">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AC">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D">
            <w:pPr>
              <w:spacing w:after="240" w:line="240" w:lineRule="auto"/>
              <w:ind w:left="0" w:right="0" w:firstLine="0"/>
              <w:jc w:val="left"/>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Provides pastoral / Learner support</w:t>
            </w:r>
          </w:p>
        </w:tc>
        <w:tc>
          <w:tcPr>
            <w:vMerge w:val="continue"/>
            <w:shd w:fill="ead1dc" w:val="clear"/>
          </w:tcPr>
          <w:p w:rsidR="00000000" w:rsidDel="00000000" w:rsidP="00000000" w:rsidRDefault="00000000" w:rsidRPr="00000000" w14:paraId="000001AE">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restart"/>
            <w:shd w:fill="ebf1dd" w:val="clear"/>
          </w:tcPr>
          <w:p w:rsidR="00000000" w:rsidDel="00000000" w:rsidP="00000000" w:rsidRDefault="00000000" w:rsidRPr="00000000" w14:paraId="000001AF">
            <w:pPr>
              <w:spacing w:after="240" w:line="276" w:lineRule="auto"/>
              <w:ind w:left="0" w:right="0" w:firstLine="0"/>
              <w:jc w:val="center"/>
              <w:rPr>
                <w:rFonts w:ascii="Nunito" w:cs="Nunito" w:eastAsia="Nunito" w:hAnsi="Nunito"/>
                <w:sz w:val="20"/>
                <w:szCs w:val="20"/>
              </w:rPr>
            </w:pPr>
            <w:r w:rsidDel="00000000" w:rsidR="00000000" w:rsidRPr="00000000">
              <w:rPr>
                <w:rFonts w:ascii="Nunito" w:cs="Nunito" w:eastAsia="Nunito" w:hAnsi="Nunito"/>
                <w:b w:val="1"/>
                <w:sz w:val="20"/>
                <w:szCs w:val="20"/>
                <w:rtl w:val="0"/>
              </w:rPr>
              <w:t xml:space="preserve">Local Agent </w:t>
            </w:r>
            <w:r w:rsidDel="00000000" w:rsidR="00000000" w:rsidRPr="00000000">
              <w:rPr>
                <w:rFonts w:ascii="Nunito" w:cs="Nunito" w:eastAsia="Nunito" w:hAnsi="Nunito"/>
                <w:sz w:val="20"/>
                <w:szCs w:val="20"/>
                <w:rtl w:val="0"/>
              </w:rPr>
              <w:t xml:space="preserve">– admin campus</w:t>
            </w:r>
          </w:p>
        </w:tc>
        <w:tc>
          <w:tcPr>
            <w:vMerge w:val="continue"/>
            <w:shd w:fill="ebf1dd" w:val="clear"/>
          </w:tcPr>
          <w:p w:rsidR="00000000" w:rsidDel="00000000" w:rsidP="00000000" w:rsidRDefault="00000000" w:rsidRPr="00000000" w14:paraId="000001B0">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B1">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B2">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B3">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B4">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B5">
            <w:pPr>
              <w:spacing w:after="240" w:line="240" w:lineRule="auto"/>
              <w:ind w:left="0" w:right="0" w:firstLine="0"/>
              <w:jc w:val="left"/>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Provides Learner facilities</w:t>
            </w:r>
          </w:p>
        </w:tc>
        <w:tc>
          <w:tcPr>
            <w:vMerge w:val="continue"/>
            <w:shd w:fill="ead1dc" w:val="clear"/>
          </w:tcPr>
          <w:p w:rsidR="00000000" w:rsidDel="00000000" w:rsidP="00000000" w:rsidRDefault="00000000" w:rsidRPr="00000000" w14:paraId="000001B6">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B7">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B8">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B9">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BA">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BB">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BC">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BD">
            <w:pPr>
              <w:spacing w:after="240" w:line="240" w:lineRule="auto"/>
              <w:ind w:left="0" w:right="0" w:firstLine="0"/>
              <w:jc w:val="left"/>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Recruits/Registers locally or on HE Partner system</w:t>
            </w:r>
          </w:p>
        </w:tc>
        <w:tc>
          <w:tcPr>
            <w:vMerge w:val="continue"/>
            <w:shd w:fill="ead1dc" w:val="clear"/>
          </w:tcPr>
          <w:p w:rsidR="00000000" w:rsidDel="00000000" w:rsidP="00000000" w:rsidRDefault="00000000" w:rsidRPr="00000000" w14:paraId="000001BE">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BF">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C0">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C1">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C2">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C3">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c>
          <w:tcPr>
            <w:vMerge w:val="continue"/>
            <w:shd w:fill="ebf1dd" w:val="clear"/>
          </w:tcPr>
          <w:p w:rsidR="00000000" w:rsidDel="00000000" w:rsidP="00000000" w:rsidRDefault="00000000" w:rsidRPr="00000000" w14:paraId="000001C4">
            <w:pPr>
              <w:widowControl w:val="0"/>
              <w:spacing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blHeader w:val="0"/>
        </w:trPr>
        <w:tc>
          <w:tcPr>
            <w:shd w:fill="ebf1dd" w:val="clear"/>
          </w:tcPr>
          <w:p w:rsidR="00000000" w:rsidDel="00000000" w:rsidP="00000000" w:rsidRDefault="00000000" w:rsidRPr="00000000" w14:paraId="000001C5">
            <w:pPr>
              <w:spacing w:after="0" w:line="240" w:lineRule="auto"/>
              <w:ind w:left="0" w:right="0" w:firstLine="0"/>
              <w:jc w:val="center"/>
              <w:rPr>
                <w:rFonts w:ascii="Arial" w:cs="Arial" w:eastAsia="Arial" w:hAnsi="Arial"/>
                <w:sz w:val="20"/>
                <w:szCs w:val="20"/>
                <w:shd w:fill="eeece1" w:val="clear"/>
              </w:rPr>
            </w:pPr>
            <w:r w:rsidDel="00000000" w:rsidR="00000000" w:rsidRPr="00000000">
              <w:rPr>
                <w:rtl w:val="0"/>
              </w:rPr>
            </w:r>
          </w:p>
        </w:tc>
        <w:tc>
          <w:tcPr>
            <w:gridSpan w:val="7"/>
            <w:shd w:fill="ebf1dd" w:val="clear"/>
          </w:tcPr>
          <w:p w:rsidR="00000000" w:rsidDel="00000000" w:rsidP="00000000" w:rsidRDefault="00000000" w:rsidRPr="00000000" w14:paraId="000001C6">
            <w:pPr>
              <w:spacing w:after="0" w:line="276" w:lineRule="auto"/>
              <w:ind w:left="0" w:right="0" w:firstLine="0"/>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Proposed Satellite</w:t>
            </w:r>
          </w:p>
        </w:tc>
      </w:tr>
    </w:tbl>
    <w:p w:rsidR="00000000" w:rsidDel="00000000" w:rsidP="00000000" w:rsidRDefault="00000000" w:rsidRPr="00000000" w14:paraId="000001CD">
      <w:pPr>
        <w:spacing w:after="200" w:line="276" w:lineRule="auto"/>
        <w:ind w:left="0" w:right="0" w:firstLine="0"/>
        <w:jc w:val="left"/>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6465638" cy="436739"/>
                <wp:effectExtent b="0" l="0" r="0" t="0"/>
                <wp:wrapNone/>
                <wp:docPr id="8" name=""/>
                <a:graphic>
                  <a:graphicData uri="http://schemas.microsoft.com/office/word/2010/wordprocessingGroup">
                    <wpg:wgp>
                      <wpg:cNvGrpSpPr/>
                      <wpg:grpSpPr>
                        <a:xfrm>
                          <a:off x="2113175" y="3568375"/>
                          <a:ext cx="6465638" cy="436739"/>
                          <a:chOff x="2113175" y="3568375"/>
                          <a:chExt cx="6465650" cy="423250"/>
                        </a:xfrm>
                      </wpg:grpSpPr>
                      <wpg:grpSp>
                        <wpg:cNvGrpSpPr/>
                        <wpg:grpSpPr>
                          <a:xfrm>
                            <a:off x="2113181" y="3568381"/>
                            <a:ext cx="6465638" cy="423238"/>
                            <a:chOff x="1935293" y="3564100"/>
                            <a:chExt cx="6821413" cy="431800"/>
                          </a:xfrm>
                        </wpg:grpSpPr>
                        <wps:wsp>
                          <wps:cNvSpPr/>
                          <wps:cNvPr id="3" name="Shape 3"/>
                          <wps:spPr>
                            <a:xfrm>
                              <a:off x="1935293" y="3564100"/>
                              <a:ext cx="6821400" cy="43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35293" y="3564100"/>
                              <a:ext cx="6821413" cy="431800"/>
                              <a:chOff x="330000" y="3096425"/>
                              <a:chExt cx="9168430" cy="422700"/>
                            </a:xfrm>
                          </wpg:grpSpPr>
                          <wps:wsp>
                            <wps:cNvSpPr/>
                            <wps:cNvPr id="5" name="Shape 5"/>
                            <wps:spPr>
                              <a:xfrm>
                                <a:off x="330000" y="3096425"/>
                                <a:ext cx="9168425" cy="4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907573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3000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540277" y="3096425"/>
                                <a:ext cx="8745000" cy="422700"/>
                              </a:xfrm>
                              <a:prstGeom prst="rect">
                                <a:avLst/>
                              </a:prstGeom>
                              <a:solidFill>
                                <a:srgbClr val="F4A11E"/>
                              </a:solidFill>
                              <a:ln>
                                <a:noFill/>
                              </a:ln>
                            </wps:spPr>
                            <wps:txbx>
                              <w:txbxContent>
                                <w:p w:rsidR="00000000" w:rsidDel="00000000" w:rsidP="00000000" w:rsidRDefault="00000000" w:rsidRPr="00000000">
                                  <w:pPr>
                                    <w:spacing w:after="0" w:before="0" w:line="240"/>
                                    <w:ind w:left="141.00000381469727" w:right="0" w:firstLine="423.0000305175781"/>
                                    <w:jc w:val="left"/>
                                    <w:textDirection w:val="btLr"/>
                                  </w:pPr>
                                  <w:r w:rsidDel="00000000" w:rsidR="00000000" w:rsidRPr="00000000">
                                    <w:rPr>
                                      <w:rFonts w:ascii="Nunito ExtraBold" w:cs="Nunito ExtraBold" w:eastAsia="Nunito ExtraBold" w:hAnsi="Nunito ExtraBold"/>
                                      <w:b w:val="0"/>
                                      <w:i w:val="0"/>
                                      <w:smallCaps w:val="0"/>
                                      <w:strike w:val="0"/>
                                      <w:color w:val="ffffff"/>
                                      <w:sz w:val="26"/>
                                      <w:vertAlign w:val="baseline"/>
                                    </w:rPr>
                                    <w:t xml:space="preserve">Appendix C - Example of Staff Matrix</w:t>
                                  </w: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6465638" cy="436739"/>
                <wp:effectExtent b="0" l="0" r="0" t="0"/>
                <wp:wrapNone/>
                <wp:docPr id="8" name="image9.png"/>
                <a:graphic>
                  <a:graphicData uri="http://schemas.openxmlformats.org/drawingml/2006/picture">
                    <pic:pic>
                      <pic:nvPicPr>
                        <pic:cNvPr id="0" name="image9.png"/>
                        <pic:cNvPicPr preferRelativeResize="0"/>
                      </pic:nvPicPr>
                      <pic:blipFill>
                        <a:blip r:embed="rId25"/>
                        <a:srcRect/>
                        <a:stretch>
                          <a:fillRect/>
                        </a:stretch>
                      </pic:blipFill>
                      <pic:spPr>
                        <a:xfrm>
                          <a:off x="0" y="0"/>
                          <a:ext cx="6465638" cy="436739"/>
                        </a:xfrm>
                        <a:prstGeom prst="rect"/>
                        <a:ln/>
                      </pic:spPr>
                    </pic:pic>
                  </a:graphicData>
                </a:graphic>
              </wp:anchor>
            </w:drawing>
          </mc:Fallback>
        </mc:AlternateContent>
      </w:r>
    </w:p>
    <w:p w:rsidR="00000000" w:rsidDel="00000000" w:rsidP="00000000" w:rsidRDefault="00000000" w:rsidRPr="00000000" w14:paraId="000001CE">
      <w:pPr>
        <w:ind w:left="141.73228346456688" w:right="0" w:firstLine="0"/>
        <w:jc w:val="left"/>
        <w:rPr/>
      </w:pPr>
      <w:r w:rsidDel="00000000" w:rsidR="00000000" w:rsidRPr="00000000">
        <w:rPr>
          <w:rtl w:val="0"/>
        </w:rPr>
      </w:r>
    </w:p>
    <w:p w:rsidR="00000000" w:rsidDel="00000000" w:rsidP="00000000" w:rsidRDefault="00000000" w:rsidRPr="00000000" w14:paraId="000001CF">
      <w:pPr>
        <w:ind w:left="141.73228346456688" w:right="0" w:firstLine="0"/>
        <w:jc w:val="left"/>
        <w:rPr/>
      </w:pPr>
      <w:r w:rsidDel="00000000" w:rsidR="00000000" w:rsidRPr="00000000">
        <w:rPr>
          <w:rtl w:val="0"/>
        </w:rPr>
      </w:r>
    </w:p>
    <w:p w:rsidR="00000000" w:rsidDel="00000000" w:rsidP="00000000" w:rsidRDefault="00000000" w:rsidRPr="00000000" w14:paraId="000001D0">
      <w:pPr>
        <w:ind w:left="0" w:right="0" w:firstLine="0"/>
        <w:jc w:val="left"/>
        <w:rPr>
          <w:rFonts w:ascii="Arial" w:cs="Arial" w:eastAsia="Arial" w:hAnsi="Arial"/>
          <w:b w:val="1"/>
        </w:rPr>
      </w:pPr>
      <w:r w:rsidDel="00000000" w:rsidR="00000000" w:rsidRPr="00000000">
        <w:rPr>
          <w:rtl w:val="0"/>
        </w:rPr>
      </w:r>
    </w:p>
    <w:tbl>
      <w:tblPr>
        <w:tblStyle w:val="Table15"/>
        <w:tblW w:w="148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45"/>
        <w:gridCol w:w="1740"/>
        <w:gridCol w:w="2070"/>
        <w:gridCol w:w="8910"/>
        <w:tblGridChange w:id="0">
          <w:tblGrid>
            <w:gridCol w:w="2145"/>
            <w:gridCol w:w="1740"/>
            <w:gridCol w:w="2070"/>
            <w:gridCol w:w="8910"/>
          </w:tblGrid>
        </w:tblGridChange>
      </w:tblGrid>
      <w:tr>
        <w:trPr>
          <w:cantSplit w:val="0"/>
          <w:trHeight w:val="480" w:hRule="atLeast"/>
          <w:tblHeader w:val="0"/>
        </w:trPr>
        <w:tc>
          <w:tcPr>
            <w:shd w:fill="ead1dc" w:val="clear"/>
          </w:tcPr>
          <w:p w:rsidR="00000000" w:rsidDel="00000000" w:rsidP="00000000" w:rsidRDefault="00000000" w:rsidRPr="00000000" w14:paraId="000001D1">
            <w:pPr>
              <w:ind w:left="0" w:right="92.48031496063021" w:firstLine="0"/>
              <w:jc w:val="left"/>
              <w:rPr>
                <w:b w:val="1"/>
              </w:rPr>
            </w:pPr>
            <w:r w:rsidDel="00000000" w:rsidR="00000000" w:rsidRPr="00000000">
              <w:rPr>
                <w:b w:val="1"/>
                <w:rtl w:val="0"/>
              </w:rPr>
              <w:t xml:space="preserve">Programme</w:t>
            </w:r>
          </w:p>
        </w:tc>
        <w:tc>
          <w:tcPr>
            <w:shd w:fill="ead1dc" w:val="clear"/>
          </w:tcPr>
          <w:p w:rsidR="00000000" w:rsidDel="00000000" w:rsidP="00000000" w:rsidRDefault="00000000" w:rsidRPr="00000000" w14:paraId="000001D2">
            <w:pPr>
              <w:ind w:left="0" w:right="92.48031496063021" w:firstLine="0"/>
              <w:jc w:val="left"/>
              <w:rPr>
                <w:b w:val="1"/>
              </w:rPr>
            </w:pPr>
            <w:r w:rsidDel="00000000" w:rsidR="00000000" w:rsidRPr="00000000">
              <w:rPr>
                <w:b w:val="1"/>
                <w:rtl w:val="0"/>
              </w:rPr>
              <w:t xml:space="preserve">University Modules</w:t>
            </w:r>
          </w:p>
        </w:tc>
        <w:tc>
          <w:tcPr>
            <w:shd w:fill="ead1dc" w:val="clear"/>
          </w:tcPr>
          <w:p w:rsidR="00000000" w:rsidDel="00000000" w:rsidP="00000000" w:rsidRDefault="00000000" w:rsidRPr="00000000" w14:paraId="000001D3">
            <w:pPr>
              <w:ind w:left="0" w:right="92.48031496063021" w:firstLine="0"/>
              <w:jc w:val="left"/>
              <w:rPr>
                <w:b w:val="1"/>
              </w:rPr>
            </w:pPr>
            <w:r w:rsidDel="00000000" w:rsidR="00000000" w:rsidRPr="00000000">
              <w:rPr>
                <w:b w:val="1"/>
                <w:rtl w:val="0"/>
              </w:rPr>
              <w:t xml:space="preserve">Mapped to CMI unit</w:t>
            </w:r>
          </w:p>
        </w:tc>
        <w:tc>
          <w:tcPr>
            <w:shd w:fill="ead1dc" w:val="clear"/>
          </w:tcPr>
          <w:p w:rsidR="00000000" w:rsidDel="00000000" w:rsidP="00000000" w:rsidRDefault="00000000" w:rsidRPr="00000000" w14:paraId="000001D4">
            <w:pPr>
              <w:ind w:left="0" w:right="92.48031496063021" w:firstLine="0"/>
              <w:jc w:val="left"/>
              <w:rPr>
                <w:b w:val="1"/>
              </w:rPr>
            </w:pPr>
            <w:r w:rsidDel="00000000" w:rsidR="00000000" w:rsidRPr="00000000">
              <w:rPr>
                <w:b w:val="1"/>
                <w:rtl w:val="0"/>
              </w:rPr>
              <w:t xml:space="preserve">Staff (responsibilities)</w:t>
            </w:r>
          </w:p>
        </w:tc>
      </w:tr>
      <w:tr>
        <w:trPr>
          <w:cantSplit w:val="0"/>
          <w:trHeight w:val="460" w:hRule="atLeast"/>
          <w:tblHeader w:val="0"/>
        </w:trPr>
        <w:tc>
          <w:tcPr>
            <w:vMerge w:val="restart"/>
          </w:tcPr>
          <w:p w:rsidR="00000000" w:rsidDel="00000000" w:rsidP="00000000" w:rsidRDefault="00000000" w:rsidRPr="00000000" w14:paraId="000001D5">
            <w:pPr>
              <w:ind w:left="0" w:firstLine="0"/>
              <w:jc w:val="left"/>
              <w:rPr>
                <w:i w:val="1"/>
              </w:rPr>
            </w:pPr>
            <w:r w:rsidDel="00000000" w:rsidR="00000000" w:rsidRPr="00000000">
              <w:rPr>
                <w:i w:val="1"/>
                <w:rtl w:val="0"/>
              </w:rPr>
              <w:t xml:space="preserve">BA (Hons) Management</w:t>
            </w:r>
          </w:p>
        </w:tc>
        <w:tc>
          <w:tcPr/>
          <w:p w:rsidR="00000000" w:rsidDel="00000000" w:rsidP="00000000" w:rsidRDefault="00000000" w:rsidRPr="00000000" w14:paraId="000001D6">
            <w:pPr>
              <w:ind w:left="0" w:firstLine="0"/>
              <w:jc w:val="left"/>
              <w:rPr>
                <w:i w:val="1"/>
              </w:rPr>
            </w:pPr>
            <w:r w:rsidDel="00000000" w:rsidR="00000000" w:rsidRPr="00000000">
              <w:rPr>
                <w:i w:val="1"/>
                <w:rtl w:val="0"/>
              </w:rPr>
              <w:t xml:space="preserve">M103</w:t>
            </w:r>
          </w:p>
        </w:tc>
        <w:tc>
          <w:tcPr/>
          <w:p w:rsidR="00000000" w:rsidDel="00000000" w:rsidP="00000000" w:rsidRDefault="00000000" w:rsidRPr="00000000" w14:paraId="000001D7">
            <w:pPr>
              <w:ind w:left="0" w:firstLine="0"/>
              <w:jc w:val="left"/>
              <w:rPr>
                <w:i w:val="1"/>
              </w:rPr>
            </w:pPr>
            <w:r w:rsidDel="00000000" w:rsidR="00000000" w:rsidRPr="00000000">
              <w:rPr>
                <w:i w:val="1"/>
                <w:rtl w:val="0"/>
              </w:rPr>
              <w:t xml:space="preserve">501</w:t>
            </w:r>
          </w:p>
        </w:tc>
        <w:tc>
          <w:tcPr/>
          <w:p w:rsidR="00000000" w:rsidDel="00000000" w:rsidP="00000000" w:rsidRDefault="00000000" w:rsidRPr="00000000" w14:paraId="000001D8">
            <w:pPr>
              <w:numPr>
                <w:ilvl w:val="0"/>
                <w:numId w:val="10"/>
              </w:numPr>
              <w:ind w:left="720" w:hanging="360"/>
              <w:jc w:val="left"/>
              <w:rPr>
                <w:i w:val="1"/>
              </w:rPr>
            </w:pPr>
            <w:r w:rsidDel="00000000" w:rsidR="00000000" w:rsidRPr="00000000">
              <w:rPr>
                <w:i w:val="1"/>
                <w:rtl w:val="0"/>
              </w:rPr>
              <w:t xml:space="preserve">Lisa Smith (Programme Director, Module Leader, Internal Quality Assurer) </w:t>
            </w:r>
          </w:p>
          <w:p w:rsidR="00000000" w:rsidDel="00000000" w:rsidP="00000000" w:rsidRDefault="00000000" w:rsidRPr="00000000" w14:paraId="000001D9">
            <w:pPr>
              <w:numPr>
                <w:ilvl w:val="0"/>
                <w:numId w:val="10"/>
              </w:numPr>
              <w:ind w:left="720" w:hanging="360"/>
              <w:jc w:val="left"/>
              <w:rPr>
                <w:i w:val="1"/>
              </w:rPr>
            </w:pPr>
            <w:r w:rsidDel="00000000" w:rsidR="00000000" w:rsidRPr="00000000">
              <w:rPr>
                <w:i w:val="1"/>
                <w:rtl w:val="0"/>
              </w:rPr>
              <w:t xml:space="preserve">Elly Bloggs (Lecturer, Second Marker) </w:t>
            </w:r>
          </w:p>
          <w:p w:rsidR="00000000" w:rsidDel="00000000" w:rsidP="00000000" w:rsidRDefault="00000000" w:rsidRPr="00000000" w14:paraId="000001DA">
            <w:pPr>
              <w:numPr>
                <w:ilvl w:val="0"/>
                <w:numId w:val="10"/>
              </w:numPr>
              <w:ind w:left="720" w:hanging="360"/>
              <w:jc w:val="left"/>
              <w:rPr>
                <w:i w:val="1"/>
              </w:rPr>
            </w:pPr>
            <w:r w:rsidDel="00000000" w:rsidR="00000000" w:rsidRPr="00000000">
              <w:rPr>
                <w:i w:val="1"/>
                <w:rtl w:val="0"/>
              </w:rPr>
              <w:t xml:space="preserve">Jamie Smith (Lecturer, Marker)</w:t>
            </w:r>
          </w:p>
        </w:tc>
      </w:tr>
      <w:tr>
        <w:trPr>
          <w:cantSplit w:val="0"/>
          <w:trHeight w:val="460" w:hRule="atLeast"/>
          <w:tblHeader w:val="0"/>
        </w:trPr>
        <w:tc>
          <w:tcPr>
            <w:vMerge w:val="continue"/>
          </w:tcPr>
          <w:p w:rsidR="00000000" w:rsidDel="00000000" w:rsidP="00000000" w:rsidRDefault="00000000" w:rsidRPr="00000000" w14:paraId="000001DB">
            <w:pPr>
              <w:widowControl w:val="0"/>
              <w:spacing w:line="276" w:lineRule="auto"/>
              <w:ind w:left="0" w:right="0" w:firstLine="0"/>
              <w:jc w:val="left"/>
              <w:rPr/>
            </w:pPr>
            <w:r w:rsidDel="00000000" w:rsidR="00000000" w:rsidRPr="00000000">
              <w:rPr>
                <w:rtl w:val="0"/>
              </w:rPr>
            </w:r>
          </w:p>
        </w:tc>
        <w:tc>
          <w:tcPr/>
          <w:p w:rsidR="00000000" w:rsidDel="00000000" w:rsidP="00000000" w:rsidRDefault="00000000" w:rsidRPr="00000000" w14:paraId="000001DC">
            <w:pPr>
              <w:ind w:left="0" w:firstLine="0"/>
              <w:jc w:val="left"/>
              <w:rPr>
                <w:i w:val="1"/>
              </w:rPr>
            </w:pPr>
            <w:r w:rsidDel="00000000" w:rsidR="00000000" w:rsidRPr="00000000">
              <w:rPr>
                <w:i w:val="1"/>
                <w:rtl w:val="0"/>
              </w:rPr>
              <w:t xml:space="preserve">M104</w:t>
            </w:r>
          </w:p>
        </w:tc>
        <w:tc>
          <w:tcPr/>
          <w:p w:rsidR="00000000" w:rsidDel="00000000" w:rsidP="00000000" w:rsidRDefault="00000000" w:rsidRPr="00000000" w14:paraId="000001DD">
            <w:pPr>
              <w:ind w:left="0" w:firstLine="0"/>
              <w:jc w:val="left"/>
              <w:rPr>
                <w:i w:val="1"/>
              </w:rPr>
            </w:pPr>
            <w:r w:rsidDel="00000000" w:rsidR="00000000" w:rsidRPr="00000000">
              <w:rPr>
                <w:i w:val="1"/>
                <w:rtl w:val="0"/>
              </w:rPr>
              <w:t xml:space="preserve">502</w:t>
            </w:r>
          </w:p>
        </w:tc>
        <w:tc>
          <w:tcPr/>
          <w:p w:rsidR="00000000" w:rsidDel="00000000" w:rsidP="00000000" w:rsidRDefault="00000000" w:rsidRPr="00000000" w14:paraId="000001DE">
            <w:pPr>
              <w:numPr>
                <w:ilvl w:val="0"/>
                <w:numId w:val="5"/>
              </w:numPr>
              <w:ind w:left="720" w:hanging="360"/>
              <w:jc w:val="left"/>
              <w:rPr>
                <w:i w:val="1"/>
              </w:rPr>
            </w:pPr>
            <w:r w:rsidDel="00000000" w:rsidR="00000000" w:rsidRPr="00000000">
              <w:rPr>
                <w:i w:val="1"/>
                <w:rtl w:val="0"/>
              </w:rPr>
              <w:t xml:space="preserve">Lisa Smith (Module Leader, Lecturer, Marker)</w:t>
            </w:r>
          </w:p>
          <w:p w:rsidR="00000000" w:rsidDel="00000000" w:rsidP="00000000" w:rsidRDefault="00000000" w:rsidRPr="00000000" w14:paraId="000001DF">
            <w:pPr>
              <w:numPr>
                <w:ilvl w:val="0"/>
                <w:numId w:val="5"/>
              </w:numPr>
              <w:ind w:left="720" w:hanging="360"/>
              <w:jc w:val="left"/>
              <w:rPr>
                <w:i w:val="1"/>
              </w:rPr>
            </w:pPr>
            <w:r w:rsidDel="00000000" w:rsidR="00000000" w:rsidRPr="00000000">
              <w:rPr>
                <w:i w:val="1"/>
                <w:rtl w:val="0"/>
              </w:rPr>
              <w:t xml:space="preserve">Elly Bloggs (Second Marker)</w:t>
            </w:r>
          </w:p>
          <w:p w:rsidR="00000000" w:rsidDel="00000000" w:rsidP="00000000" w:rsidRDefault="00000000" w:rsidRPr="00000000" w14:paraId="000001E0">
            <w:pPr>
              <w:numPr>
                <w:ilvl w:val="0"/>
                <w:numId w:val="5"/>
              </w:numPr>
              <w:ind w:left="720" w:hanging="360"/>
              <w:jc w:val="left"/>
              <w:rPr>
                <w:i w:val="1"/>
              </w:rPr>
            </w:pPr>
            <w:r w:rsidDel="00000000" w:rsidR="00000000" w:rsidRPr="00000000">
              <w:rPr>
                <w:i w:val="1"/>
                <w:rtl w:val="0"/>
              </w:rPr>
              <w:t xml:space="preserve">Jamie Smith (Programme Director,  Internal Quality Assurer)</w:t>
            </w:r>
          </w:p>
        </w:tc>
      </w:tr>
      <w:tr>
        <w:trPr>
          <w:cantSplit w:val="0"/>
          <w:trHeight w:val="480" w:hRule="atLeast"/>
          <w:tblHeader w:val="0"/>
        </w:trPr>
        <w:tc>
          <w:tcPr>
            <w:vMerge w:val="continue"/>
          </w:tcPr>
          <w:p w:rsidR="00000000" w:rsidDel="00000000" w:rsidP="00000000" w:rsidRDefault="00000000" w:rsidRPr="00000000" w14:paraId="000001E1">
            <w:pPr>
              <w:widowControl w:val="0"/>
              <w:spacing w:line="276" w:lineRule="auto"/>
              <w:ind w:left="0" w:right="0" w:firstLine="0"/>
              <w:jc w:val="left"/>
              <w:rPr/>
            </w:pPr>
            <w:r w:rsidDel="00000000" w:rsidR="00000000" w:rsidRPr="00000000">
              <w:rPr>
                <w:rtl w:val="0"/>
              </w:rPr>
            </w:r>
          </w:p>
        </w:tc>
        <w:tc>
          <w:tcPr/>
          <w:p w:rsidR="00000000" w:rsidDel="00000000" w:rsidP="00000000" w:rsidRDefault="00000000" w:rsidRPr="00000000" w14:paraId="000001E2">
            <w:pPr>
              <w:ind w:left="0" w:firstLine="0"/>
              <w:jc w:val="left"/>
              <w:rPr>
                <w:i w:val="1"/>
              </w:rPr>
            </w:pPr>
            <w:r w:rsidDel="00000000" w:rsidR="00000000" w:rsidRPr="00000000">
              <w:rPr>
                <w:i w:val="1"/>
                <w:rtl w:val="0"/>
              </w:rPr>
              <w:t xml:space="preserve">M105</w:t>
            </w:r>
          </w:p>
        </w:tc>
        <w:tc>
          <w:tcPr/>
          <w:p w:rsidR="00000000" w:rsidDel="00000000" w:rsidP="00000000" w:rsidRDefault="00000000" w:rsidRPr="00000000" w14:paraId="000001E3">
            <w:pPr>
              <w:ind w:left="0" w:firstLine="0"/>
              <w:jc w:val="left"/>
              <w:rPr>
                <w:i w:val="1"/>
              </w:rPr>
            </w:pPr>
            <w:r w:rsidDel="00000000" w:rsidR="00000000" w:rsidRPr="00000000">
              <w:rPr>
                <w:i w:val="1"/>
                <w:rtl w:val="0"/>
              </w:rPr>
              <w:t xml:space="preserve">503</w:t>
            </w:r>
          </w:p>
        </w:tc>
        <w:tc>
          <w:tcPr/>
          <w:p w:rsidR="00000000" w:rsidDel="00000000" w:rsidP="00000000" w:rsidRDefault="00000000" w:rsidRPr="00000000" w14:paraId="000001E4">
            <w:pPr>
              <w:numPr>
                <w:ilvl w:val="0"/>
                <w:numId w:val="3"/>
              </w:numPr>
              <w:ind w:left="720" w:hanging="360"/>
              <w:jc w:val="left"/>
              <w:rPr>
                <w:i w:val="1"/>
              </w:rPr>
            </w:pPr>
            <w:r w:rsidDel="00000000" w:rsidR="00000000" w:rsidRPr="00000000">
              <w:rPr>
                <w:i w:val="1"/>
                <w:rtl w:val="0"/>
              </w:rPr>
              <w:t xml:space="preserve">Lisa Smith (Module Leader, Marker) </w:t>
            </w:r>
          </w:p>
          <w:p w:rsidR="00000000" w:rsidDel="00000000" w:rsidP="00000000" w:rsidRDefault="00000000" w:rsidRPr="00000000" w14:paraId="000001E5">
            <w:pPr>
              <w:numPr>
                <w:ilvl w:val="0"/>
                <w:numId w:val="3"/>
              </w:numPr>
              <w:ind w:left="720" w:hanging="360"/>
              <w:jc w:val="left"/>
              <w:rPr>
                <w:i w:val="1"/>
              </w:rPr>
            </w:pPr>
            <w:r w:rsidDel="00000000" w:rsidR="00000000" w:rsidRPr="00000000">
              <w:rPr>
                <w:i w:val="1"/>
                <w:rtl w:val="0"/>
              </w:rPr>
              <w:t xml:space="preserve">Elly Bloggs (Programme Director, Lecturer, Internal Quality Assurer)</w:t>
            </w:r>
          </w:p>
          <w:p w:rsidR="00000000" w:rsidDel="00000000" w:rsidP="00000000" w:rsidRDefault="00000000" w:rsidRPr="00000000" w14:paraId="000001E6">
            <w:pPr>
              <w:numPr>
                <w:ilvl w:val="0"/>
                <w:numId w:val="3"/>
              </w:numPr>
              <w:ind w:left="720" w:hanging="360"/>
              <w:jc w:val="left"/>
              <w:rPr>
                <w:i w:val="1"/>
              </w:rPr>
            </w:pPr>
            <w:r w:rsidDel="00000000" w:rsidR="00000000" w:rsidRPr="00000000">
              <w:rPr>
                <w:i w:val="1"/>
                <w:rtl w:val="0"/>
              </w:rPr>
              <w:t xml:space="preserve">Jamie Smith (Second Marker)</w:t>
            </w:r>
          </w:p>
        </w:tc>
      </w:tr>
    </w:tbl>
    <w:p w:rsidR="00000000" w:rsidDel="00000000" w:rsidP="00000000" w:rsidRDefault="00000000" w:rsidRPr="00000000" w14:paraId="000001E7">
      <w:pPr>
        <w:ind w:left="0" w:right="0" w:firstLine="0"/>
        <w:jc w:val="left"/>
        <w:rPr>
          <w:rFonts w:ascii="Arial" w:cs="Arial" w:eastAsia="Arial" w:hAnsi="Arial"/>
          <w:b w:val="1"/>
        </w:rPr>
      </w:pPr>
      <w:r w:rsidDel="00000000" w:rsidR="00000000" w:rsidRPr="00000000">
        <w:rPr>
          <w:rtl w:val="0"/>
        </w:rPr>
      </w:r>
    </w:p>
    <w:tbl>
      <w:tblPr>
        <w:tblStyle w:val="Table16"/>
        <w:tblW w:w="148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45"/>
        <w:gridCol w:w="1740"/>
        <w:gridCol w:w="2070"/>
        <w:gridCol w:w="8910"/>
        <w:tblGridChange w:id="0">
          <w:tblGrid>
            <w:gridCol w:w="2145"/>
            <w:gridCol w:w="1740"/>
            <w:gridCol w:w="2070"/>
            <w:gridCol w:w="8910"/>
          </w:tblGrid>
        </w:tblGridChange>
      </w:tblGrid>
      <w:tr>
        <w:trPr>
          <w:cantSplit w:val="0"/>
          <w:trHeight w:val="480" w:hRule="atLeast"/>
          <w:tblHeader w:val="0"/>
        </w:trPr>
        <w:tc>
          <w:tcPr>
            <w:shd w:fill="ead1dc" w:val="clear"/>
          </w:tcPr>
          <w:p w:rsidR="00000000" w:rsidDel="00000000" w:rsidP="00000000" w:rsidRDefault="00000000" w:rsidRPr="00000000" w14:paraId="000001E8">
            <w:pPr>
              <w:ind w:left="0" w:right="92.48031496063021" w:firstLine="0"/>
              <w:jc w:val="left"/>
              <w:rPr>
                <w:b w:val="1"/>
              </w:rPr>
            </w:pPr>
            <w:r w:rsidDel="00000000" w:rsidR="00000000" w:rsidRPr="00000000">
              <w:rPr>
                <w:b w:val="1"/>
                <w:rtl w:val="0"/>
              </w:rPr>
              <w:t xml:space="preserve">Programme</w:t>
            </w:r>
          </w:p>
        </w:tc>
        <w:tc>
          <w:tcPr>
            <w:shd w:fill="ead1dc" w:val="clear"/>
          </w:tcPr>
          <w:p w:rsidR="00000000" w:rsidDel="00000000" w:rsidP="00000000" w:rsidRDefault="00000000" w:rsidRPr="00000000" w14:paraId="000001E9">
            <w:pPr>
              <w:ind w:left="0" w:right="92.48031496063021" w:firstLine="0"/>
              <w:jc w:val="left"/>
              <w:rPr>
                <w:b w:val="1"/>
              </w:rPr>
            </w:pPr>
            <w:r w:rsidDel="00000000" w:rsidR="00000000" w:rsidRPr="00000000">
              <w:rPr>
                <w:b w:val="1"/>
                <w:rtl w:val="0"/>
              </w:rPr>
              <w:t xml:space="preserve">University Modules</w:t>
            </w:r>
          </w:p>
        </w:tc>
        <w:tc>
          <w:tcPr>
            <w:shd w:fill="ead1dc" w:val="clear"/>
          </w:tcPr>
          <w:p w:rsidR="00000000" w:rsidDel="00000000" w:rsidP="00000000" w:rsidRDefault="00000000" w:rsidRPr="00000000" w14:paraId="000001EA">
            <w:pPr>
              <w:ind w:left="0" w:right="92.48031496063021" w:firstLine="0"/>
              <w:jc w:val="left"/>
              <w:rPr>
                <w:b w:val="1"/>
              </w:rPr>
            </w:pPr>
            <w:r w:rsidDel="00000000" w:rsidR="00000000" w:rsidRPr="00000000">
              <w:rPr>
                <w:b w:val="1"/>
                <w:rtl w:val="0"/>
              </w:rPr>
              <w:t xml:space="preserve">Mapped to CMI unit</w:t>
            </w:r>
          </w:p>
        </w:tc>
        <w:tc>
          <w:tcPr>
            <w:shd w:fill="ead1dc" w:val="clear"/>
          </w:tcPr>
          <w:p w:rsidR="00000000" w:rsidDel="00000000" w:rsidP="00000000" w:rsidRDefault="00000000" w:rsidRPr="00000000" w14:paraId="000001EB">
            <w:pPr>
              <w:ind w:left="0" w:right="92.48031496063021" w:firstLine="0"/>
              <w:jc w:val="left"/>
              <w:rPr>
                <w:b w:val="1"/>
              </w:rPr>
            </w:pPr>
            <w:r w:rsidDel="00000000" w:rsidR="00000000" w:rsidRPr="00000000">
              <w:rPr>
                <w:b w:val="1"/>
                <w:rtl w:val="0"/>
              </w:rPr>
              <w:t xml:space="preserve">Staff (responsibilities)</w:t>
            </w:r>
          </w:p>
        </w:tc>
      </w:tr>
      <w:tr>
        <w:trPr>
          <w:cantSplit w:val="0"/>
          <w:trHeight w:val="460" w:hRule="atLeast"/>
          <w:tblHeader w:val="0"/>
        </w:trPr>
        <w:tc>
          <w:tcPr>
            <w:vMerge w:val="restart"/>
          </w:tcPr>
          <w:p w:rsidR="00000000" w:rsidDel="00000000" w:rsidP="00000000" w:rsidRDefault="00000000" w:rsidRPr="00000000" w14:paraId="000001EC">
            <w:pPr>
              <w:ind w:left="0" w:firstLine="0"/>
              <w:jc w:val="left"/>
              <w:rPr/>
            </w:pPr>
            <w:r w:rsidDel="00000000" w:rsidR="00000000" w:rsidRPr="00000000">
              <w:rPr>
                <w:rtl w:val="0"/>
              </w:rPr>
            </w:r>
          </w:p>
        </w:tc>
        <w:tc>
          <w:tcPr/>
          <w:p w:rsidR="00000000" w:rsidDel="00000000" w:rsidP="00000000" w:rsidRDefault="00000000" w:rsidRPr="00000000" w14:paraId="000001ED">
            <w:pPr>
              <w:ind w:left="0" w:firstLine="0"/>
              <w:jc w:val="left"/>
              <w:rPr/>
            </w:pPr>
            <w:r w:rsidDel="00000000" w:rsidR="00000000" w:rsidRPr="00000000">
              <w:rPr>
                <w:rtl w:val="0"/>
              </w:rPr>
            </w:r>
          </w:p>
        </w:tc>
        <w:tc>
          <w:tcPr/>
          <w:p w:rsidR="00000000" w:rsidDel="00000000" w:rsidP="00000000" w:rsidRDefault="00000000" w:rsidRPr="00000000" w14:paraId="000001EE">
            <w:pPr>
              <w:ind w:left="0" w:firstLine="0"/>
              <w:jc w:val="left"/>
              <w:rPr/>
            </w:pPr>
            <w:r w:rsidDel="00000000" w:rsidR="00000000" w:rsidRPr="00000000">
              <w:rPr>
                <w:rtl w:val="0"/>
              </w:rPr>
            </w:r>
          </w:p>
        </w:tc>
        <w:tc>
          <w:tcPr/>
          <w:p w:rsidR="00000000" w:rsidDel="00000000" w:rsidP="00000000" w:rsidRDefault="00000000" w:rsidRPr="00000000" w14:paraId="000001EF">
            <w:pPr>
              <w:numPr>
                <w:ilvl w:val="0"/>
                <w:numId w:val="10"/>
              </w:numPr>
              <w:ind w:left="720" w:hanging="360"/>
              <w:jc w:val="left"/>
              <w:rPr>
                <w:rFonts w:ascii="Calibri" w:cs="Calibri" w:eastAsia="Calibri" w:hAnsi="Calibri"/>
                <w:sz w:val="22"/>
                <w:szCs w:val="22"/>
              </w:rPr>
            </w:pPr>
            <w:r w:rsidDel="00000000" w:rsidR="00000000" w:rsidRPr="00000000">
              <w:rPr>
                <w:rtl w:val="0"/>
              </w:rPr>
            </w:r>
          </w:p>
        </w:tc>
      </w:tr>
      <w:tr>
        <w:trPr>
          <w:cantSplit w:val="0"/>
          <w:trHeight w:val="460" w:hRule="atLeast"/>
          <w:tblHeader w:val="0"/>
        </w:trPr>
        <w:tc>
          <w:tcPr>
            <w:vMerge w:val="continue"/>
          </w:tcPr>
          <w:p w:rsidR="00000000" w:rsidDel="00000000" w:rsidP="00000000" w:rsidRDefault="00000000" w:rsidRPr="00000000" w14:paraId="000001F0">
            <w:pPr>
              <w:widowControl w:val="0"/>
              <w:spacing w:after="0" w:before="0" w:line="240" w:lineRule="auto"/>
              <w:ind w:left="0" w:right="0" w:firstLine="0"/>
              <w:jc w:val="left"/>
              <w:rPr/>
            </w:pPr>
            <w:r w:rsidDel="00000000" w:rsidR="00000000" w:rsidRPr="00000000">
              <w:rPr>
                <w:rtl w:val="0"/>
              </w:rPr>
            </w:r>
          </w:p>
        </w:tc>
        <w:tc>
          <w:tcPr/>
          <w:p w:rsidR="00000000" w:rsidDel="00000000" w:rsidP="00000000" w:rsidRDefault="00000000" w:rsidRPr="00000000" w14:paraId="000001F1">
            <w:pPr>
              <w:ind w:left="0" w:firstLine="0"/>
              <w:jc w:val="left"/>
              <w:rPr/>
            </w:pPr>
            <w:r w:rsidDel="00000000" w:rsidR="00000000" w:rsidRPr="00000000">
              <w:rPr>
                <w:rtl w:val="0"/>
              </w:rPr>
            </w:r>
          </w:p>
        </w:tc>
        <w:tc>
          <w:tcPr/>
          <w:p w:rsidR="00000000" w:rsidDel="00000000" w:rsidP="00000000" w:rsidRDefault="00000000" w:rsidRPr="00000000" w14:paraId="000001F2">
            <w:pPr>
              <w:ind w:left="0" w:firstLine="0"/>
              <w:jc w:val="left"/>
              <w:rPr/>
            </w:pPr>
            <w:r w:rsidDel="00000000" w:rsidR="00000000" w:rsidRPr="00000000">
              <w:rPr>
                <w:rtl w:val="0"/>
              </w:rPr>
            </w:r>
          </w:p>
        </w:tc>
        <w:tc>
          <w:tcPr/>
          <w:p w:rsidR="00000000" w:rsidDel="00000000" w:rsidP="00000000" w:rsidRDefault="00000000" w:rsidRPr="00000000" w14:paraId="000001F3">
            <w:pPr>
              <w:numPr>
                <w:ilvl w:val="0"/>
                <w:numId w:val="5"/>
              </w:numPr>
              <w:ind w:left="720" w:hanging="360"/>
              <w:jc w:val="left"/>
              <w:rPr>
                <w:rFonts w:ascii="Calibri" w:cs="Calibri" w:eastAsia="Calibri" w:hAnsi="Calibri"/>
                <w:sz w:val="22"/>
                <w:szCs w:val="22"/>
              </w:rPr>
            </w:pPr>
            <w:r w:rsidDel="00000000" w:rsidR="00000000" w:rsidRPr="00000000">
              <w:rPr>
                <w:rtl w:val="0"/>
              </w:rPr>
            </w:r>
          </w:p>
        </w:tc>
      </w:tr>
      <w:tr>
        <w:trPr>
          <w:cantSplit w:val="0"/>
          <w:trHeight w:val="480" w:hRule="atLeast"/>
          <w:tblHeader w:val="0"/>
        </w:trPr>
        <w:tc>
          <w:tcPr>
            <w:vMerge w:val="continue"/>
          </w:tcPr>
          <w:p w:rsidR="00000000" w:rsidDel="00000000" w:rsidP="00000000" w:rsidRDefault="00000000" w:rsidRPr="00000000" w14:paraId="000001F4">
            <w:pPr>
              <w:widowControl w:val="0"/>
              <w:spacing w:after="0" w:before="0" w:line="240" w:lineRule="auto"/>
              <w:ind w:left="0" w:right="0" w:firstLine="0"/>
              <w:jc w:val="left"/>
              <w:rPr/>
            </w:pPr>
            <w:r w:rsidDel="00000000" w:rsidR="00000000" w:rsidRPr="00000000">
              <w:rPr>
                <w:rtl w:val="0"/>
              </w:rPr>
            </w:r>
          </w:p>
        </w:tc>
        <w:tc>
          <w:tcPr/>
          <w:p w:rsidR="00000000" w:rsidDel="00000000" w:rsidP="00000000" w:rsidRDefault="00000000" w:rsidRPr="00000000" w14:paraId="000001F5">
            <w:pPr>
              <w:ind w:left="0" w:firstLine="0"/>
              <w:jc w:val="left"/>
              <w:rPr/>
            </w:pPr>
            <w:r w:rsidDel="00000000" w:rsidR="00000000" w:rsidRPr="00000000">
              <w:rPr>
                <w:rtl w:val="0"/>
              </w:rPr>
            </w:r>
          </w:p>
        </w:tc>
        <w:tc>
          <w:tcPr/>
          <w:p w:rsidR="00000000" w:rsidDel="00000000" w:rsidP="00000000" w:rsidRDefault="00000000" w:rsidRPr="00000000" w14:paraId="000001F6">
            <w:pPr>
              <w:ind w:left="0" w:firstLine="0"/>
              <w:jc w:val="left"/>
              <w:rPr/>
            </w:pPr>
            <w:r w:rsidDel="00000000" w:rsidR="00000000" w:rsidRPr="00000000">
              <w:rPr>
                <w:rtl w:val="0"/>
              </w:rPr>
            </w:r>
          </w:p>
        </w:tc>
        <w:tc>
          <w:tcPr/>
          <w:p w:rsidR="00000000" w:rsidDel="00000000" w:rsidP="00000000" w:rsidRDefault="00000000" w:rsidRPr="00000000" w14:paraId="000001F7">
            <w:pPr>
              <w:numPr>
                <w:ilvl w:val="0"/>
                <w:numId w:val="3"/>
              </w:numPr>
              <w:ind w:left="720" w:hanging="360"/>
              <w:jc w:val="left"/>
              <w:rPr>
                <w:rFonts w:ascii="Calibri" w:cs="Calibri" w:eastAsia="Calibri" w:hAnsi="Calibri"/>
                <w:sz w:val="22"/>
                <w:szCs w:val="22"/>
              </w:rPr>
            </w:pPr>
            <w:r w:rsidDel="00000000" w:rsidR="00000000" w:rsidRPr="00000000">
              <w:rPr>
                <w:rtl w:val="0"/>
              </w:rPr>
            </w:r>
          </w:p>
        </w:tc>
      </w:tr>
      <w:tr>
        <w:trPr>
          <w:cantSplit w:val="0"/>
          <w:trHeight w:val="480" w:hRule="atLeast"/>
          <w:tblHeader w:val="0"/>
        </w:trPr>
        <w:tc>
          <w:tcPr>
            <w:vMerge w:val="continue"/>
          </w:tcPr>
          <w:p w:rsidR="00000000" w:rsidDel="00000000" w:rsidP="00000000" w:rsidRDefault="00000000" w:rsidRPr="00000000" w14:paraId="000001F8">
            <w:pPr>
              <w:widowControl w:val="0"/>
              <w:spacing w:after="0" w:before="0" w:line="240" w:lineRule="auto"/>
              <w:ind w:left="0" w:right="0" w:firstLine="0"/>
              <w:jc w:val="left"/>
              <w:rPr/>
            </w:pPr>
            <w:r w:rsidDel="00000000" w:rsidR="00000000" w:rsidRPr="00000000">
              <w:rPr>
                <w:rtl w:val="0"/>
              </w:rPr>
            </w:r>
          </w:p>
        </w:tc>
        <w:tc>
          <w:tcPr/>
          <w:p w:rsidR="00000000" w:rsidDel="00000000" w:rsidP="00000000" w:rsidRDefault="00000000" w:rsidRPr="00000000" w14:paraId="000001F9">
            <w:pPr>
              <w:ind w:left="0" w:firstLine="0"/>
              <w:jc w:val="left"/>
              <w:rPr/>
            </w:pPr>
            <w:r w:rsidDel="00000000" w:rsidR="00000000" w:rsidRPr="00000000">
              <w:rPr>
                <w:rtl w:val="0"/>
              </w:rPr>
            </w:r>
          </w:p>
        </w:tc>
        <w:tc>
          <w:tcPr/>
          <w:p w:rsidR="00000000" w:rsidDel="00000000" w:rsidP="00000000" w:rsidRDefault="00000000" w:rsidRPr="00000000" w14:paraId="000001FA">
            <w:pPr>
              <w:ind w:left="0" w:firstLine="0"/>
              <w:jc w:val="left"/>
              <w:rPr/>
            </w:pPr>
            <w:r w:rsidDel="00000000" w:rsidR="00000000" w:rsidRPr="00000000">
              <w:rPr>
                <w:rtl w:val="0"/>
              </w:rPr>
            </w:r>
          </w:p>
        </w:tc>
        <w:tc>
          <w:tcPr/>
          <w:p w:rsidR="00000000" w:rsidDel="00000000" w:rsidP="00000000" w:rsidRDefault="00000000" w:rsidRPr="00000000" w14:paraId="000001FB">
            <w:pPr>
              <w:numPr>
                <w:ilvl w:val="0"/>
                <w:numId w:val="4"/>
              </w:numPr>
              <w:ind w:left="720" w:hanging="360"/>
              <w:jc w:val="left"/>
              <w:rPr>
                <w:u w:val="none"/>
              </w:rPr>
            </w:pPr>
            <w:r w:rsidDel="00000000" w:rsidR="00000000" w:rsidRPr="00000000">
              <w:rPr>
                <w:rtl w:val="0"/>
              </w:rPr>
            </w:r>
          </w:p>
        </w:tc>
      </w:tr>
      <w:tr>
        <w:trPr>
          <w:cantSplit w:val="0"/>
          <w:trHeight w:val="480" w:hRule="atLeast"/>
          <w:tblHeader w:val="0"/>
        </w:trPr>
        <w:tc>
          <w:tcPr>
            <w:vMerge w:val="continue"/>
          </w:tcPr>
          <w:p w:rsidR="00000000" w:rsidDel="00000000" w:rsidP="00000000" w:rsidRDefault="00000000" w:rsidRPr="00000000" w14:paraId="000001FC">
            <w:pPr>
              <w:widowControl w:val="0"/>
              <w:spacing w:after="0" w:before="0" w:line="240" w:lineRule="auto"/>
              <w:ind w:left="0" w:right="0" w:firstLine="0"/>
              <w:jc w:val="left"/>
              <w:rPr/>
            </w:pPr>
            <w:r w:rsidDel="00000000" w:rsidR="00000000" w:rsidRPr="00000000">
              <w:rPr>
                <w:rtl w:val="0"/>
              </w:rPr>
            </w:r>
          </w:p>
        </w:tc>
        <w:tc>
          <w:tcPr/>
          <w:p w:rsidR="00000000" w:rsidDel="00000000" w:rsidP="00000000" w:rsidRDefault="00000000" w:rsidRPr="00000000" w14:paraId="000001FD">
            <w:pPr>
              <w:ind w:left="0" w:firstLine="0"/>
              <w:jc w:val="left"/>
              <w:rPr/>
            </w:pPr>
            <w:r w:rsidDel="00000000" w:rsidR="00000000" w:rsidRPr="00000000">
              <w:rPr>
                <w:rtl w:val="0"/>
              </w:rPr>
            </w:r>
          </w:p>
        </w:tc>
        <w:tc>
          <w:tcPr/>
          <w:p w:rsidR="00000000" w:rsidDel="00000000" w:rsidP="00000000" w:rsidRDefault="00000000" w:rsidRPr="00000000" w14:paraId="000001FE">
            <w:pPr>
              <w:ind w:left="0" w:firstLine="0"/>
              <w:jc w:val="left"/>
              <w:rPr/>
            </w:pPr>
            <w:r w:rsidDel="00000000" w:rsidR="00000000" w:rsidRPr="00000000">
              <w:rPr>
                <w:rtl w:val="0"/>
              </w:rPr>
            </w:r>
          </w:p>
        </w:tc>
        <w:tc>
          <w:tcPr/>
          <w:p w:rsidR="00000000" w:rsidDel="00000000" w:rsidP="00000000" w:rsidRDefault="00000000" w:rsidRPr="00000000" w14:paraId="000001FF">
            <w:pPr>
              <w:numPr>
                <w:ilvl w:val="0"/>
                <w:numId w:val="14"/>
              </w:numPr>
              <w:ind w:left="720" w:hanging="360"/>
              <w:jc w:val="left"/>
              <w:rPr>
                <w:u w:val="none"/>
              </w:rPr>
            </w:pPr>
            <w:r w:rsidDel="00000000" w:rsidR="00000000" w:rsidRPr="00000000">
              <w:rPr>
                <w:rtl w:val="0"/>
              </w:rPr>
            </w:r>
          </w:p>
        </w:tc>
      </w:tr>
      <w:tr>
        <w:trPr>
          <w:cantSplit w:val="0"/>
          <w:trHeight w:val="480" w:hRule="atLeast"/>
          <w:tblHeader w:val="0"/>
        </w:trPr>
        <w:tc>
          <w:tcPr>
            <w:vMerge w:val="continue"/>
          </w:tcPr>
          <w:p w:rsidR="00000000" w:rsidDel="00000000" w:rsidP="00000000" w:rsidRDefault="00000000" w:rsidRPr="00000000" w14:paraId="00000200">
            <w:pPr>
              <w:widowControl w:val="0"/>
              <w:spacing w:after="0" w:before="0" w:line="240" w:lineRule="auto"/>
              <w:ind w:left="0" w:right="0" w:firstLine="0"/>
              <w:jc w:val="left"/>
              <w:rPr/>
            </w:pPr>
            <w:r w:rsidDel="00000000" w:rsidR="00000000" w:rsidRPr="00000000">
              <w:rPr>
                <w:rtl w:val="0"/>
              </w:rPr>
            </w:r>
          </w:p>
        </w:tc>
        <w:tc>
          <w:tcPr/>
          <w:p w:rsidR="00000000" w:rsidDel="00000000" w:rsidP="00000000" w:rsidRDefault="00000000" w:rsidRPr="00000000" w14:paraId="00000201">
            <w:pPr>
              <w:ind w:left="0" w:firstLine="0"/>
              <w:jc w:val="left"/>
              <w:rPr/>
            </w:pPr>
            <w:r w:rsidDel="00000000" w:rsidR="00000000" w:rsidRPr="00000000">
              <w:rPr>
                <w:rtl w:val="0"/>
              </w:rPr>
            </w:r>
          </w:p>
        </w:tc>
        <w:tc>
          <w:tcPr/>
          <w:p w:rsidR="00000000" w:rsidDel="00000000" w:rsidP="00000000" w:rsidRDefault="00000000" w:rsidRPr="00000000" w14:paraId="00000202">
            <w:pPr>
              <w:ind w:left="0" w:firstLine="0"/>
              <w:jc w:val="left"/>
              <w:rPr/>
            </w:pPr>
            <w:r w:rsidDel="00000000" w:rsidR="00000000" w:rsidRPr="00000000">
              <w:rPr>
                <w:rtl w:val="0"/>
              </w:rPr>
            </w:r>
          </w:p>
        </w:tc>
        <w:tc>
          <w:tcPr/>
          <w:p w:rsidR="00000000" w:rsidDel="00000000" w:rsidP="00000000" w:rsidRDefault="00000000" w:rsidRPr="00000000" w14:paraId="00000203">
            <w:pPr>
              <w:numPr>
                <w:ilvl w:val="0"/>
                <w:numId w:val="12"/>
              </w:numPr>
              <w:ind w:left="720" w:hanging="360"/>
              <w:jc w:val="left"/>
              <w:rPr>
                <w:u w:val="none"/>
              </w:rPr>
            </w:pPr>
            <w:r w:rsidDel="00000000" w:rsidR="00000000" w:rsidRPr="00000000">
              <w:rPr>
                <w:rtl w:val="0"/>
              </w:rPr>
            </w:r>
          </w:p>
        </w:tc>
      </w:tr>
      <w:tr>
        <w:trPr>
          <w:cantSplit w:val="0"/>
          <w:trHeight w:val="480" w:hRule="atLeast"/>
          <w:tblHeader w:val="0"/>
        </w:trPr>
        <w:tc>
          <w:tcPr>
            <w:vMerge w:val="continue"/>
          </w:tcPr>
          <w:p w:rsidR="00000000" w:rsidDel="00000000" w:rsidP="00000000" w:rsidRDefault="00000000" w:rsidRPr="00000000" w14:paraId="00000204">
            <w:pPr>
              <w:widowControl w:val="0"/>
              <w:spacing w:after="0" w:before="0" w:line="240" w:lineRule="auto"/>
              <w:ind w:left="0" w:right="0" w:firstLine="0"/>
              <w:jc w:val="left"/>
              <w:rPr/>
            </w:pPr>
            <w:r w:rsidDel="00000000" w:rsidR="00000000" w:rsidRPr="00000000">
              <w:rPr>
                <w:rtl w:val="0"/>
              </w:rPr>
            </w:r>
          </w:p>
        </w:tc>
        <w:tc>
          <w:tcPr/>
          <w:p w:rsidR="00000000" w:rsidDel="00000000" w:rsidP="00000000" w:rsidRDefault="00000000" w:rsidRPr="00000000" w14:paraId="00000205">
            <w:pPr>
              <w:ind w:left="0" w:firstLine="0"/>
              <w:jc w:val="left"/>
              <w:rPr/>
            </w:pPr>
            <w:r w:rsidDel="00000000" w:rsidR="00000000" w:rsidRPr="00000000">
              <w:rPr>
                <w:rtl w:val="0"/>
              </w:rPr>
            </w:r>
          </w:p>
        </w:tc>
        <w:tc>
          <w:tcPr/>
          <w:p w:rsidR="00000000" w:rsidDel="00000000" w:rsidP="00000000" w:rsidRDefault="00000000" w:rsidRPr="00000000" w14:paraId="00000206">
            <w:pPr>
              <w:ind w:left="0" w:firstLine="0"/>
              <w:jc w:val="left"/>
              <w:rPr/>
            </w:pPr>
            <w:r w:rsidDel="00000000" w:rsidR="00000000" w:rsidRPr="00000000">
              <w:rPr>
                <w:rtl w:val="0"/>
              </w:rPr>
            </w:r>
          </w:p>
        </w:tc>
        <w:tc>
          <w:tcPr/>
          <w:p w:rsidR="00000000" w:rsidDel="00000000" w:rsidP="00000000" w:rsidRDefault="00000000" w:rsidRPr="00000000" w14:paraId="00000207">
            <w:pPr>
              <w:numPr>
                <w:ilvl w:val="0"/>
                <w:numId w:val="11"/>
              </w:numPr>
              <w:ind w:left="720" w:hanging="360"/>
              <w:jc w:val="left"/>
              <w:rPr>
                <w:u w:val="none"/>
              </w:rPr>
            </w:pPr>
            <w:r w:rsidDel="00000000" w:rsidR="00000000" w:rsidRPr="00000000">
              <w:rPr>
                <w:rtl w:val="0"/>
              </w:rPr>
            </w:r>
          </w:p>
        </w:tc>
      </w:tr>
      <w:tr>
        <w:trPr>
          <w:cantSplit w:val="0"/>
          <w:trHeight w:val="480" w:hRule="atLeast"/>
          <w:tblHeader w:val="0"/>
        </w:trPr>
        <w:tc>
          <w:tcPr>
            <w:vMerge w:val="continue"/>
          </w:tcPr>
          <w:p w:rsidR="00000000" w:rsidDel="00000000" w:rsidP="00000000" w:rsidRDefault="00000000" w:rsidRPr="00000000" w14:paraId="00000208">
            <w:pPr>
              <w:widowControl w:val="0"/>
              <w:spacing w:after="0" w:before="0" w:line="240" w:lineRule="auto"/>
              <w:ind w:left="0" w:right="0" w:firstLine="0"/>
              <w:jc w:val="left"/>
              <w:rPr/>
            </w:pPr>
            <w:r w:rsidDel="00000000" w:rsidR="00000000" w:rsidRPr="00000000">
              <w:rPr>
                <w:rtl w:val="0"/>
              </w:rPr>
            </w:r>
          </w:p>
        </w:tc>
        <w:tc>
          <w:tcPr/>
          <w:p w:rsidR="00000000" w:rsidDel="00000000" w:rsidP="00000000" w:rsidRDefault="00000000" w:rsidRPr="00000000" w14:paraId="00000209">
            <w:pPr>
              <w:ind w:left="0" w:firstLine="0"/>
              <w:jc w:val="left"/>
              <w:rPr/>
            </w:pPr>
            <w:r w:rsidDel="00000000" w:rsidR="00000000" w:rsidRPr="00000000">
              <w:rPr>
                <w:rtl w:val="0"/>
              </w:rPr>
            </w:r>
          </w:p>
        </w:tc>
        <w:tc>
          <w:tcPr/>
          <w:p w:rsidR="00000000" w:rsidDel="00000000" w:rsidP="00000000" w:rsidRDefault="00000000" w:rsidRPr="00000000" w14:paraId="0000020A">
            <w:pPr>
              <w:ind w:left="0" w:firstLine="0"/>
              <w:jc w:val="left"/>
              <w:rPr/>
            </w:pPr>
            <w:r w:rsidDel="00000000" w:rsidR="00000000" w:rsidRPr="00000000">
              <w:rPr>
                <w:rtl w:val="0"/>
              </w:rPr>
            </w:r>
          </w:p>
        </w:tc>
        <w:tc>
          <w:tcPr/>
          <w:p w:rsidR="00000000" w:rsidDel="00000000" w:rsidP="00000000" w:rsidRDefault="00000000" w:rsidRPr="00000000" w14:paraId="0000020B">
            <w:pPr>
              <w:numPr>
                <w:ilvl w:val="0"/>
                <w:numId w:val="8"/>
              </w:numPr>
              <w:ind w:left="720" w:hanging="360"/>
              <w:jc w:val="left"/>
              <w:rPr>
                <w:u w:val="none"/>
              </w:rPr>
            </w:pPr>
            <w:r w:rsidDel="00000000" w:rsidR="00000000" w:rsidRPr="00000000">
              <w:rPr>
                <w:rtl w:val="0"/>
              </w:rPr>
            </w:r>
          </w:p>
        </w:tc>
      </w:tr>
    </w:tbl>
    <w:p w:rsidR="00000000" w:rsidDel="00000000" w:rsidP="00000000" w:rsidRDefault="00000000" w:rsidRPr="00000000" w14:paraId="0000020C">
      <w:pPr>
        <w:spacing w:after="200" w:line="276" w:lineRule="auto"/>
        <w:ind w:left="0" w:right="0" w:firstLine="0"/>
        <w:jc w:val="left"/>
        <w:rPr/>
      </w:pPr>
      <w:r w:rsidDel="00000000" w:rsidR="00000000" w:rsidRPr="00000000">
        <w:rPr>
          <w:rtl w:val="0"/>
        </w:rPr>
      </w:r>
    </w:p>
    <w:sectPr>
      <w:type w:val="nextPage"/>
      <w:pgSz w:h="11906" w:w="16838" w:orient="landscape"/>
      <w:pgMar w:bottom="850.3937007874016" w:top="850.3937007874016" w:left="850.3937007874016" w:right="850.3937007874016"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Unicode MS"/>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ExtraBold">
    <w:embedBold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2">
    <w:pPr>
      <w:widowControl w:val="0"/>
      <w:spacing w:line="240" w:lineRule="auto"/>
      <w:jc w:val="center"/>
      <w:rPr>
        <w:color w:val="323439"/>
        <w:sz w:val="20"/>
        <w:szCs w:val="20"/>
      </w:rPr>
    </w:pPr>
    <w:r w:rsidDel="00000000" w:rsidR="00000000" w:rsidRPr="00000000">
      <w:rPr>
        <w:rtl w:val="0"/>
      </w:rPr>
    </w:r>
  </w:p>
  <w:p w:rsidR="00000000" w:rsidDel="00000000" w:rsidP="00000000" w:rsidRDefault="00000000" w:rsidRPr="00000000" w14:paraId="00000213">
    <w:pPr>
      <w:widowControl w:val="0"/>
      <w:spacing w:line="240" w:lineRule="auto"/>
      <w:jc w:val="center"/>
      <w:rPr>
        <w:rFonts w:ascii="Nunito" w:cs="Nunito" w:eastAsia="Nunito" w:hAnsi="Nunito"/>
      </w:rPr>
    </w:pPr>
    <w:r w:rsidDel="00000000" w:rsidR="00000000" w:rsidRPr="00000000">
      <w:rPr>
        <w:rFonts w:ascii="Arial Unicode MS" w:cs="Arial Unicode MS" w:eastAsia="Arial Unicode MS" w:hAnsi="Arial Unicode MS"/>
        <w:rtl w:val="0"/>
      </w:rPr>
      <w:t xml:space="preserve">CMI HE Partner International Satellite Centre Enquiry Form│Jan 2023 │ V10.0 </w:t>
    </w:r>
    <w:r w:rsidDel="00000000" w:rsidR="00000000" w:rsidRPr="00000000">
      <w:rPr>
        <w:rFonts w:ascii="Arimo" w:cs="Arimo" w:eastAsia="Arimo" w:hAnsi="Arimo"/>
        <w:sz w:val="20"/>
        <w:szCs w:val="20"/>
        <w:rtl w:val="0"/>
      </w:rPr>
      <w:t xml:space="preserve">         </w:t>
    </w:r>
    <w:r w:rsidDel="00000000" w:rsidR="00000000" w:rsidRPr="00000000">
      <w:rPr>
        <w:rFonts w:ascii="Nunito" w:cs="Nunito" w:eastAsia="Nunito" w:hAnsi="Nunito"/>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5">
    <w:pPr>
      <w:widowControl w:val="0"/>
      <w:spacing w:line="240" w:lineRule="auto"/>
      <w:jc w:val="center"/>
      <w:rPr>
        <w:color w:val="323439"/>
        <w:sz w:val="20"/>
        <w:szCs w:val="20"/>
      </w:rPr>
    </w:pPr>
    <w:r w:rsidDel="00000000" w:rsidR="00000000" w:rsidRPr="00000000">
      <w:rPr>
        <w:rtl w:val="0"/>
      </w:rPr>
    </w:r>
  </w:p>
  <w:p w:rsidR="00000000" w:rsidDel="00000000" w:rsidP="00000000" w:rsidRDefault="00000000" w:rsidRPr="00000000" w14:paraId="00000216">
    <w:pPr>
      <w:widowControl w:val="0"/>
      <w:spacing w:line="240" w:lineRule="auto"/>
      <w:jc w:val="center"/>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CMI HE Partner International Satellite Centre Enquiry Form│</w:t>
    </w:r>
    <w:r w:rsidDel="00000000" w:rsidR="00000000" w:rsidRPr="00000000">
      <w:rPr>
        <w:rtl w:val="0"/>
      </w:rPr>
      <w:t xml:space="preserve">Jan 2023</w:t>
    </w:r>
    <w:r w:rsidDel="00000000" w:rsidR="00000000" w:rsidRPr="00000000">
      <w:rPr>
        <w:rFonts w:ascii="Arial Unicode MS" w:cs="Arial Unicode MS" w:eastAsia="Arial Unicode MS" w:hAnsi="Arial Unicode MS"/>
        <w:sz w:val="20"/>
        <w:szCs w:val="20"/>
        <w:rtl w:val="0"/>
      </w:rPr>
      <w:t xml:space="preserve">│ V</w:t>
    </w:r>
    <w:r w:rsidDel="00000000" w:rsidR="00000000" w:rsidRPr="00000000">
      <w:rPr>
        <w:rtl w:val="0"/>
      </w:rPr>
      <w:t xml:space="preserve">10</w:t>
    </w:r>
    <w:r w:rsidDel="00000000" w:rsidR="00000000" w:rsidRPr="00000000">
      <w:rPr>
        <w:rFonts w:ascii="Nunito" w:cs="Nunito" w:eastAsia="Nunito" w:hAnsi="Nunito"/>
        <w:sz w:val="20"/>
        <w:szCs w:val="20"/>
        <w:rtl w:val="0"/>
      </w:rPr>
      <w:t xml:space="preserve">.0            </w:t>
    </w:r>
    <w:r w:rsidDel="00000000" w:rsidR="00000000" w:rsidRPr="00000000">
      <w:rPr>
        <w:rFonts w:ascii="Nunito" w:cs="Nunito" w:eastAsia="Nunito" w:hAnsi="Nunito"/>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D">
    <w:pPr>
      <w:ind w:right="1148"/>
      <w:jc w:val="right"/>
      <w:rPr/>
    </w:pPr>
    <w:r w:rsidDel="00000000" w:rsidR="00000000" w:rsidRPr="00000000">
      <w:rPr>
        <w:rtl w:val="0"/>
      </w:rPr>
    </w:r>
  </w:p>
  <w:p w:rsidR="00000000" w:rsidDel="00000000" w:rsidP="00000000" w:rsidRDefault="00000000" w:rsidRPr="00000000" w14:paraId="0000020E">
    <w:pPr>
      <w:ind w:right="1148"/>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5208580</wp:posOffset>
          </wp:positionH>
          <wp:positionV relativeFrom="paragraph">
            <wp:posOffset>174435</wp:posOffset>
          </wp:positionV>
          <wp:extent cx="1620845" cy="836994"/>
          <wp:effectExtent b="0" l="0" r="0" t="0"/>
          <wp:wrapSquare wrapText="bothSides" distB="114300" distT="114300" distL="114300" distR="114300"/>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20845" cy="836994"/>
                  </a:xfrm>
                  <a:prstGeom prst="rect"/>
                  <a:ln/>
                </pic:spPr>
              </pic:pic>
            </a:graphicData>
          </a:graphic>
        </wp:anchor>
      </w:drawing>
    </w:r>
  </w:p>
  <w:p w:rsidR="00000000" w:rsidDel="00000000" w:rsidP="00000000" w:rsidRDefault="00000000" w:rsidRPr="00000000" w14:paraId="0000020F">
    <w:pPr>
      <w:ind w:left="0" w:right="1148" w:firstLine="0"/>
      <w:rPr/>
    </w:pPr>
    <w:bookmarkStart w:colFirst="0" w:colLast="0" w:name="_1fob9te" w:id="10"/>
    <w:bookmarkEnd w:id="10"/>
    <w:r w:rsidDel="00000000" w:rsidR="00000000" w:rsidRPr="00000000">
      <w:rPr/>
      <mc:AlternateContent>
        <mc:Choice Requires="wpg">
          <w:drawing>
            <wp:inline distB="114300" distT="114300" distL="114300" distR="114300">
              <wp:extent cx="5793037" cy="1288451"/>
              <wp:effectExtent b="0" l="0" r="0" t="0"/>
              <wp:docPr id="9" name=""/>
              <a:graphic>
                <a:graphicData uri="http://schemas.microsoft.com/office/word/2010/wordprocessingGroup">
                  <wpg:wgp>
                    <wpg:cNvGrpSpPr/>
                    <wpg:grpSpPr>
                      <a:xfrm>
                        <a:off x="2594775" y="3172825"/>
                        <a:ext cx="5793037" cy="1288451"/>
                        <a:chOff x="2594775" y="3172825"/>
                        <a:chExt cx="5502450" cy="1214350"/>
                      </a:xfrm>
                    </wpg:grpSpPr>
                    <wpg:grpSp>
                      <wpg:cNvGrpSpPr/>
                      <wpg:grpSpPr>
                        <a:xfrm>
                          <a:off x="2594783" y="3172835"/>
                          <a:ext cx="5502434" cy="1214330"/>
                          <a:chOff x="2594783" y="3180090"/>
                          <a:chExt cx="5502434" cy="1199821"/>
                        </a:xfrm>
                      </wpg:grpSpPr>
                      <wps:wsp>
                        <wps:cNvSpPr/>
                        <wps:cNvPr id="3" name="Shape 3"/>
                        <wps:spPr>
                          <a:xfrm>
                            <a:off x="2594783" y="3180090"/>
                            <a:ext cx="5502425" cy="1199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594783" y="3180090"/>
                            <a:ext cx="5502434" cy="1199821"/>
                            <a:chOff x="1467151" y="2322175"/>
                            <a:chExt cx="9368037" cy="2027400"/>
                          </a:xfrm>
                        </wpg:grpSpPr>
                        <wps:wsp>
                          <wps:cNvSpPr/>
                          <wps:cNvPr id="47" name="Shape 47"/>
                          <wps:spPr>
                            <a:xfrm>
                              <a:off x="1467151" y="2322175"/>
                              <a:ext cx="9368025" cy="202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8807788" y="2322175"/>
                              <a:ext cx="2027400" cy="2027400"/>
                            </a:xfrm>
                            <a:prstGeom prst="ellipse">
                              <a:avLst/>
                            </a:prstGeom>
                            <a:solidFill>
                              <a:srgbClr val="D1007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1467151" y="2322175"/>
                              <a:ext cx="8396700" cy="2027400"/>
                            </a:xfrm>
                            <a:prstGeom prst="rect">
                              <a:avLst/>
                            </a:prstGeom>
                            <a:solidFill>
                              <a:srgbClr val="D1007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2471075" y="2331875"/>
                              <a:ext cx="7183800" cy="193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Nunito ExtraBold" w:cs="Nunito ExtraBold" w:eastAsia="Nunito ExtraBold" w:hAnsi="Nunito ExtraBold"/>
                                    <w:b w:val="0"/>
                                    <w:i w:val="0"/>
                                    <w:smallCaps w:val="0"/>
                                    <w:strike w:val="0"/>
                                    <w:color w:val="ffffff"/>
                                    <w:sz w:val="32"/>
                                    <w:vertAlign w:val="baseline"/>
                                  </w:rPr>
                                  <w:t xml:space="preserve">CMI </w:t>
                                </w:r>
                                <w:r w:rsidDel="00000000" w:rsidR="00000000" w:rsidRPr="00000000">
                                  <w:rPr>
                                    <w:rFonts w:ascii="Nunito ExtraBold" w:cs="Nunito ExtraBold" w:eastAsia="Nunito ExtraBold" w:hAnsi="Nunito ExtraBold"/>
                                    <w:b w:val="0"/>
                                    <w:i w:val="0"/>
                                    <w:smallCaps w:val="0"/>
                                    <w:strike w:val="0"/>
                                    <w:color w:val="ffffff"/>
                                    <w:sz w:val="32"/>
                                    <w:vertAlign w:val="baseline"/>
                                  </w:rPr>
                                  <w:t xml:space="preserve">HE Partner International Satellite Centre Enquiry Form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unito ExtraBold" w:cs="Nunito ExtraBold" w:eastAsia="Nunito ExtraBold" w:hAnsi="Nunito ExtraBold"/>
                                    <w:b w:val="0"/>
                                    <w:i w:val="0"/>
                                    <w:smallCaps w:val="0"/>
                                    <w:strike w:val="0"/>
                                    <w:color w:val="ffffff"/>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unito ExtraBold" w:cs="Nunito ExtraBold" w:eastAsia="Nunito ExtraBold" w:hAnsi="Nunito ExtraBold"/>
                                    <w:b w:val="0"/>
                                    <w:i w:val="0"/>
                                    <w:smallCaps w:val="0"/>
                                    <w:strike w:val="0"/>
                                    <w:color w:val="ffffff"/>
                                    <w:sz w:val="32"/>
                                    <w:vertAlign w:val="baseline"/>
                                  </w:rPr>
                                </w:r>
                                <w:r w:rsidDel="00000000" w:rsidR="00000000" w:rsidRPr="00000000">
                                  <w:rPr>
                                    <w:rFonts w:ascii="Arial" w:cs="Arial" w:eastAsia="Arial" w:hAnsi="Arial"/>
                                    <w:b w:val="0"/>
                                    <w:i w:val="0"/>
                                    <w:smallCaps w:val="0"/>
                                    <w:strike w:val="0"/>
                                    <w:color w:val="ffffff"/>
                                    <w:sz w:val="28"/>
                                    <w:vertAlign w:val="baseline"/>
                                  </w:rPr>
                                  <w:t xml:space="preserve">AB/QA/0038/</w:t>
                                </w:r>
                                <w:r w:rsidDel="00000000" w:rsidR="00000000" w:rsidRPr="00000000">
                                  <w:rPr>
                                    <w:rFonts w:ascii="Arial" w:cs="Arial" w:eastAsia="Arial" w:hAnsi="Arial"/>
                                    <w:b w:val="0"/>
                                    <w:i w:val="0"/>
                                    <w:smallCaps w:val="0"/>
                                    <w:strike w:val="0"/>
                                    <w:color w:val="ffffff"/>
                                    <w:sz w:val="28"/>
                                    <w:vertAlign w:val="baseline"/>
                                  </w:rPr>
                                  <w:t xml:space="preserve"> • </w:t>
                                </w:r>
                                <w:r w:rsidDel="00000000" w:rsidR="00000000" w:rsidRPr="00000000">
                                  <w:rPr>
                                    <w:rFonts w:ascii="Arial" w:cs="Arial" w:eastAsia="Arial" w:hAnsi="Arial"/>
                                    <w:b w:val="0"/>
                                    <w:i w:val="0"/>
                                    <w:smallCaps w:val="0"/>
                                    <w:strike w:val="0"/>
                                    <w:color w:val="ffffff"/>
                                    <w:sz w:val="28"/>
                                    <w:vertAlign w:val="baseline"/>
                                  </w:rPr>
                                  <w:t xml:space="preserve">Jan 2023</w:t>
                                </w:r>
                                <w:r w:rsidDel="00000000" w:rsidR="00000000" w:rsidRPr="00000000">
                                  <w:rPr>
                                    <w:rFonts w:ascii="Arial" w:cs="Arial" w:eastAsia="Arial" w:hAnsi="Arial"/>
                                    <w:b w:val="0"/>
                                    <w:i w:val="0"/>
                                    <w:smallCaps w:val="0"/>
                                    <w:strike w:val="0"/>
                                    <w:color w:val="ffffff"/>
                                    <w:sz w:val="28"/>
                                    <w:vertAlign w:val="baseline"/>
                                  </w:rPr>
                                  <w:t xml:space="preserve">•  V</w:t>
                                </w:r>
                                <w:r w:rsidDel="00000000" w:rsidR="00000000" w:rsidRPr="00000000">
                                  <w:rPr>
                                    <w:rFonts w:ascii="Arial" w:cs="Arial" w:eastAsia="Arial" w:hAnsi="Arial"/>
                                    <w:b w:val="0"/>
                                    <w:i w:val="0"/>
                                    <w:smallCaps w:val="0"/>
                                    <w:strike w:val="0"/>
                                    <w:color w:val="ffffff"/>
                                    <w:sz w:val="28"/>
                                    <w:vertAlign w:val="baseline"/>
                                  </w:rPr>
                                  <w:t xml:space="preserve">10</w:t>
                                </w:r>
                                <w:r w:rsidDel="00000000" w:rsidR="00000000" w:rsidRPr="00000000">
                                  <w:rPr>
                                    <w:rFonts w:ascii="Arial" w:cs="Arial" w:eastAsia="Arial" w:hAnsi="Arial"/>
                                    <w:b w:val="0"/>
                                    <w:i w:val="0"/>
                                    <w:smallCaps w:val="0"/>
                                    <w:strike w:val="0"/>
                                    <w:color w:val="ffffff"/>
                                    <w:sz w:val="28"/>
                                    <w:vertAlign w:val="baseline"/>
                                  </w:rPr>
                                  <w:t xml:space="preserve">.0</w:t>
                                </w:r>
                              </w:p>
                            </w:txbxContent>
                          </wps:txbx>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5793037" cy="1288451"/>
              <wp:effectExtent b="0" l="0" r="0" t="0"/>
              <wp:docPr id="9"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5793037" cy="1288451"/>
                      </a:xfrm>
                      <a:prstGeom prst="rect"/>
                      <a:ln/>
                    </pic:spPr>
                  </pic:pic>
                </a:graphicData>
              </a:graphic>
            </wp:inline>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0">
    <w:pPr>
      <w:jc w:val="right"/>
      <w:rPr>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unito" w:cs="Nunito" w:eastAsia="Nunito" w:hAnsi="Nunito"/>
        <w:lang w:val="en-GB"/>
      </w:rPr>
    </w:rPrDefault>
    <w:pPrDefault>
      <w:pPr>
        <w:ind w:left="566.9291338582675" w:right="585"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line="240" w:lineRule="auto"/>
      <w:ind w:left="566" w:right="585" w:firstLine="0"/>
      <w:jc w:val="both"/>
    </w:pPr>
    <w:rPr>
      <w:rFonts w:ascii="Nunito ExtraBold" w:cs="Nunito ExtraBold" w:eastAsia="Nunito ExtraBold" w:hAnsi="Nunito ExtraBold"/>
      <w:color w:val="d10074"/>
      <w:sz w:val="24"/>
      <w:szCs w:val="24"/>
    </w:rPr>
  </w:style>
  <w:style w:type="paragraph" w:styleId="Heading3">
    <w:name w:val="heading 3"/>
    <w:basedOn w:val="Normal"/>
    <w:next w:val="Normal"/>
    <w:pPr>
      <w:keepNext w:val="1"/>
      <w:keepLines w:val="1"/>
      <w:pageBreakBefore w:val="0"/>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sz w:val="52"/>
      <w:szCs w:val="52"/>
    </w:rPr>
  </w:style>
  <w:style w:type="paragraph" w:styleId="Subtitle">
    <w:name w:val="Subtitle"/>
    <w:basedOn w:val="Normal"/>
    <w:next w:val="Normal"/>
    <w:pPr>
      <w:keepNext w:val="1"/>
      <w:keepLines w:val="1"/>
      <w:pageBreakBefore w:val="0"/>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22" Type="http://schemas.openxmlformats.org/officeDocument/2006/relationships/image" Target="media/image2.png"/><Relationship Id="rId21" Type="http://schemas.openxmlformats.org/officeDocument/2006/relationships/footer" Target="footer2.xml"/><Relationship Id="rId24" Type="http://schemas.openxmlformats.org/officeDocument/2006/relationships/image" Target="media/image12.png"/><Relationship Id="rId23" Type="http://schemas.openxmlformats.org/officeDocument/2006/relationships/hyperlink" Target="mailto:awardingbody@managers.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5"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13.png"/><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hyperlink" Target="https://www.gov.uk/foreign-travel-advice" TargetMode="External"/><Relationship Id="rId12" Type="http://schemas.openxmlformats.org/officeDocument/2006/relationships/image" Target="media/image8.png"/><Relationship Id="rId15" Type="http://schemas.openxmlformats.org/officeDocument/2006/relationships/image" Target="media/image1.png"/><Relationship Id="rId14" Type="http://schemas.openxmlformats.org/officeDocument/2006/relationships/image" Target="media/image11.png"/><Relationship Id="rId17" Type="http://schemas.openxmlformats.org/officeDocument/2006/relationships/header" Target="header1.xml"/><Relationship Id="rId16" Type="http://schemas.openxmlformats.org/officeDocument/2006/relationships/header" Target="header2.xml"/><Relationship Id="rId19" Type="http://schemas.openxmlformats.org/officeDocument/2006/relationships/footer" Target="footer1.xml"/><Relationship Id="rId1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1" Type="http://schemas.openxmlformats.org/officeDocument/2006/relationships/font" Target="fonts/NotoSansSymbols-regular.ttf"/><Relationship Id="rId10" Type="http://schemas.openxmlformats.org/officeDocument/2006/relationships/font" Target="fonts/NunitoExtraBold-boldItalic.ttf"/><Relationship Id="rId12" Type="http://schemas.openxmlformats.org/officeDocument/2006/relationships/font" Target="fonts/NotoSansSymbols-bold.ttf"/><Relationship Id="rId9" Type="http://schemas.openxmlformats.org/officeDocument/2006/relationships/font" Target="fonts/NunitoExtraBold-bold.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